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74E48" w14:textId="77777777" w:rsidR="00FD7D34" w:rsidRDefault="00FD7D34" w:rsidP="00BF6517">
      <w:pPr>
        <w:spacing w:line="360" w:lineRule="auto"/>
        <w:jc w:val="both"/>
        <w:rPr>
          <w:rFonts w:ascii="Arial" w:hAnsi="Arial" w:cs="Arial"/>
          <w:b/>
          <w:sz w:val="24"/>
          <w:szCs w:val="24"/>
        </w:rPr>
      </w:pPr>
    </w:p>
    <w:p w14:paraId="0BB7F402" w14:textId="63E79155" w:rsidR="00FD7D34" w:rsidRDefault="00FD7D34" w:rsidP="00BF6517">
      <w:pPr>
        <w:spacing w:line="360" w:lineRule="auto"/>
        <w:jc w:val="both"/>
        <w:rPr>
          <w:rFonts w:ascii="Arial" w:hAnsi="Arial" w:cs="Arial"/>
          <w:b/>
          <w:sz w:val="24"/>
          <w:szCs w:val="24"/>
        </w:rPr>
      </w:pPr>
      <w:r>
        <w:rPr>
          <w:rFonts w:ascii="Arial" w:hAnsi="Arial" w:cs="Arial"/>
          <w:b/>
          <w:sz w:val="24"/>
          <w:szCs w:val="24"/>
        </w:rPr>
        <w:t xml:space="preserve">Name: </w:t>
      </w:r>
      <w:r w:rsidR="000859A0">
        <w:rPr>
          <w:rFonts w:ascii="Arial" w:hAnsi="Arial" w:cs="Arial"/>
          <w:b/>
          <w:sz w:val="24"/>
          <w:szCs w:val="24"/>
        </w:rPr>
        <w:t>Manon Burbidge (</w:t>
      </w:r>
      <w:r w:rsidR="005011FC">
        <w:rPr>
          <w:rFonts w:ascii="Arial" w:hAnsi="Arial" w:cs="Arial"/>
          <w:b/>
          <w:sz w:val="24"/>
          <w:szCs w:val="24"/>
        </w:rPr>
        <w:t>000287312</w:t>
      </w:r>
      <w:r w:rsidR="000859A0">
        <w:rPr>
          <w:rFonts w:ascii="Arial" w:hAnsi="Arial" w:cs="Arial"/>
          <w:b/>
          <w:sz w:val="24"/>
          <w:szCs w:val="24"/>
        </w:rPr>
        <w:t>)</w:t>
      </w:r>
    </w:p>
    <w:p w14:paraId="3925213B" w14:textId="521CB27F" w:rsidR="00FD7D34" w:rsidRDefault="00FD7D34" w:rsidP="00BF6517">
      <w:pPr>
        <w:spacing w:line="360" w:lineRule="auto"/>
        <w:jc w:val="both"/>
        <w:rPr>
          <w:rFonts w:ascii="Arial" w:hAnsi="Arial" w:cs="Arial"/>
          <w:b/>
          <w:sz w:val="24"/>
          <w:szCs w:val="24"/>
        </w:rPr>
      </w:pPr>
      <w:r>
        <w:rPr>
          <w:rFonts w:ascii="Arial" w:hAnsi="Arial" w:cs="Arial"/>
          <w:b/>
          <w:sz w:val="24"/>
          <w:szCs w:val="24"/>
        </w:rPr>
        <w:t xml:space="preserve">Module: </w:t>
      </w:r>
      <w:r w:rsidRPr="00FD7D34">
        <w:rPr>
          <w:rFonts w:ascii="Arial" w:hAnsi="Arial" w:cs="Arial"/>
          <w:sz w:val="24"/>
          <w:szCs w:val="24"/>
        </w:rPr>
        <w:t>Human Geography 1071</w:t>
      </w:r>
    </w:p>
    <w:p w14:paraId="371C41FF" w14:textId="2F5614BA" w:rsidR="00FD7D34" w:rsidRDefault="00FD7D34" w:rsidP="00BF6517">
      <w:pPr>
        <w:spacing w:line="360" w:lineRule="auto"/>
        <w:jc w:val="both"/>
        <w:rPr>
          <w:rFonts w:ascii="Arial" w:hAnsi="Arial" w:cs="Arial"/>
          <w:b/>
          <w:sz w:val="24"/>
          <w:szCs w:val="24"/>
        </w:rPr>
      </w:pPr>
      <w:r>
        <w:rPr>
          <w:rFonts w:ascii="Arial" w:hAnsi="Arial" w:cs="Arial"/>
          <w:b/>
          <w:sz w:val="24"/>
          <w:szCs w:val="24"/>
        </w:rPr>
        <w:t xml:space="preserve">Essay Title: </w:t>
      </w:r>
      <w:r w:rsidRPr="00FD7D34">
        <w:rPr>
          <w:rFonts w:ascii="Arial" w:hAnsi="Arial" w:cs="Arial"/>
          <w:sz w:val="24"/>
          <w:szCs w:val="24"/>
        </w:rPr>
        <w:t xml:space="preserve">Find a map on a news organisation’s website and discuss the messages and meanings that are imparted by the cartographer due to her or his choice of Projection, Scale, </w:t>
      </w:r>
      <w:proofErr w:type="gramStart"/>
      <w:r w:rsidRPr="00FD7D34">
        <w:rPr>
          <w:rFonts w:ascii="Arial" w:hAnsi="Arial" w:cs="Arial"/>
          <w:sz w:val="24"/>
          <w:szCs w:val="24"/>
        </w:rPr>
        <w:t>Scope</w:t>
      </w:r>
      <w:proofErr w:type="gramEnd"/>
      <w:r w:rsidRPr="00FD7D34">
        <w:rPr>
          <w:rFonts w:ascii="Arial" w:hAnsi="Arial" w:cs="Arial"/>
          <w:sz w:val="24"/>
          <w:szCs w:val="24"/>
        </w:rPr>
        <w:t xml:space="preserve"> of coverage, Included and excluded details and discuss what </w:t>
      </w:r>
      <w:proofErr w:type="spellStart"/>
      <w:r w:rsidRPr="00FD7D34">
        <w:rPr>
          <w:rFonts w:ascii="Arial" w:hAnsi="Arial" w:cs="Arial"/>
          <w:sz w:val="24"/>
          <w:szCs w:val="24"/>
        </w:rPr>
        <w:t>extrasignifying</w:t>
      </w:r>
      <w:proofErr w:type="spellEnd"/>
      <w:r w:rsidRPr="00FD7D34">
        <w:rPr>
          <w:rFonts w:ascii="Arial" w:hAnsi="Arial" w:cs="Arial"/>
          <w:sz w:val="24"/>
          <w:szCs w:val="24"/>
        </w:rPr>
        <w:t xml:space="preserve"> functions the map performs</w:t>
      </w:r>
      <w:r w:rsidRPr="00FD7D34">
        <w:rPr>
          <w:rFonts w:ascii="Arial" w:hAnsi="Arial" w:cs="Arial"/>
          <w:b/>
          <w:sz w:val="24"/>
          <w:szCs w:val="24"/>
        </w:rPr>
        <w:t>.</w:t>
      </w:r>
    </w:p>
    <w:p w14:paraId="68B64B99" w14:textId="54C44CE5" w:rsidR="00FD7D34" w:rsidRDefault="00FD7D34" w:rsidP="00BF6517">
      <w:pPr>
        <w:spacing w:line="360" w:lineRule="auto"/>
        <w:jc w:val="both"/>
        <w:rPr>
          <w:rFonts w:ascii="Arial" w:hAnsi="Arial" w:cs="Arial"/>
          <w:b/>
          <w:sz w:val="24"/>
          <w:szCs w:val="24"/>
        </w:rPr>
      </w:pPr>
      <w:r>
        <w:rPr>
          <w:rFonts w:ascii="Arial" w:hAnsi="Arial" w:cs="Arial"/>
          <w:b/>
          <w:sz w:val="24"/>
          <w:szCs w:val="24"/>
        </w:rPr>
        <w:t xml:space="preserve">Feedback Notes: </w:t>
      </w:r>
    </w:p>
    <w:p w14:paraId="23A6E5A2" w14:textId="4C88AA0E" w:rsidR="00FD7D34" w:rsidRPr="00FD7D34" w:rsidRDefault="00FD7D34" w:rsidP="00FD7D34">
      <w:pPr>
        <w:pStyle w:val="ListParagraph"/>
        <w:numPr>
          <w:ilvl w:val="0"/>
          <w:numId w:val="1"/>
        </w:numPr>
        <w:spacing w:line="360" w:lineRule="auto"/>
        <w:jc w:val="both"/>
        <w:rPr>
          <w:rFonts w:ascii="Arial" w:hAnsi="Arial" w:cs="Arial"/>
          <w:b/>
          <w:sz w:val="24"/>
          <w:szCs w:val="24"/>
        </w:rPr>
      </w:pPr>
      <w:r>
        <w:rPr>
          <w:rFonts w:ascii="Arial" w:hAnsi="Arial" w:cs="Arial"/>
          <w:sz w:val="24"/>
          <w:szCs w:val="24"/>
        </w:rPr>
        <w:t>I tried to work on structure of my essay to ensure that the writing flowed and my meaning and direction of argument was clear throughout. I did this by addressing each of the points set out in the question, but trying to link them together so that it didn’t appear too segregated or sectioned which could impair flow, especially for included/excluded/</w:t>
      </w:r>
      <w:proofErr w:type="spellStart"/>
      <w:r>
        <w:rPr>
          <w:rFonts w:ascii="Arial" w:hAnsi="Arial" w:cs="Arial"/>
          <w:sz w:val="24"/>
          <w:szCs w:val="24"/>
        </w:rPr>
        <w:t>extrasignifying</w:t>
      </w:r>
      <w:proofErr w:type="spellEnd"/>
      <w:r>
        <w:rPr>
          <w:rFonts w:ascii="Arial" w:hAnsi="Arial" w:cs="Arial"/>
          <w:sz w:val="24"/>
          <w:szCs w:val="24"/>
        </w:rPr>
        <w:t>, which are all interlinked.</w:t>
      </w:r>
    </w:p>
    <w:p w14:paraId="7FB1369A" w14:textId="72DC61BA" w:rsidR="00FD7D34" w:rsidRPr="00FD7D34" w:rsidRDefault="00FD7D34" w:rsidP="00FD7D34">
      <w:pPr>
        <w:pStyle w:val="ListParagraph"/>
        <w:numPr>
          <w:ilvl w:val="0"/>
          <w:numId w:val="1"/>
        </w:numPr>
        <w:spacing w:line="360" w:lineRule="auto"/>
        <w:jc w:val="both"/>
        <w:rPr>
          <w:rFonts w:ascii="Arial" w:hAnsi="Arial" w:cs="Arial"/>
          <w:b/>
          <w:sz w:val="24"/>
          <w:szCs w:val="24"/>
        </w:rPr>
      </w:pPr>
      <w:r>
        <w:rPr>
          <w:rFonts w:ascii="Arial" w:hAnsi="Arial" w:cs="Arial"/>
          <w:sz w:val="24"/>
          <w:szCs w:val="24"/>
        </w:rPr>
        <w:t>I also tried to include reading from a wider range of sources, hence I have used websites, journals and books, as well as interviewing over email the director of the organisation that created the map. This allowed me to gain an insight into various academics’, professionals’ and journalists’ views and helped me come to a conclusion about the map and the meanings it imparted.</w:t>
      </w:r>
    </w:p>
    <w:p w14:paraId="02610C6F" w14:textId="77777777" w:rsidR="00FD7D34" w:rsidRDefault="00FD7D34" w:rsidP="00BF6517">
      <w:pPr>
        <w:spacing w:line="360" w:lineRule="auto"/>
        <w:jc w:val="both"/>
        <w:rPr>
          <w:rFonts w:ascii="Arial" w:hAnsi="Arial" w:cs="Arial"/>
          <w:b/>
          <w:sz w:val="24"/>
          <w:szCs w:val="24"/>
        </w:rPr>
      </w:pPr>
    </w:p>
    <w:p w14:paraId="31A288D7" w14:textId="77777777" w:rsidR="00FD7D34" w:rsidRDefault="00FD7D34" w:rsidP="00BF6517">
      <w:pPr>
        <w:spacing w:line="360" w:lineRule="auto"/>
        <w:jc w:val="both"/>
        <w:rPr>
          <w:rFonts w:ascii="Arial" w:hAnsi="Arial" w:cs="Arial"/>
          <w:b/>
          <w:sz w:val="24"/>
          <w:szCs w:val="24"/>
        </w:rPr>
      </w:pPr>
    </w:p>
    <w:p w14:paraId="59BCBE10" w14:textId="77777777" w:rsidR="00FD7D34" w:rsidRDefault="00FD7D34" w:rsidP="00BF6517">
      <w:pPr>
        <w:spacing w:line="360" w:lineRule="auto"/>
        <w:jc w:val="both"/>
        <w:rPr>
          <w:rFonts w:ascii="Arial" w:hAnsi="Arial" w:cs="Arial"/>
          <w:b/>
          <w:sz w:val="24"/>
          <w:szCs w:val="24"/>
        </w:rPr>
      </w:pPr>
    </w:p>
    <w:p w14:paraId="77FFE3E3" w14:textId="77777777" w:rsidR="00FD7D34" w:rsidRDefault="00FD7D34" w:rsidP="00BF6517">
      <w:pPr>
        <w:spacing w:line="360" w:lineRule="auto"/>
        <w:jc w:val="both"/>
        <w:rPr>
          <w:rFonts w:ascii="Arial" w:hAnsi="Arial" w:cs="Arial"/>
          <w:b/>
          <w:sz w:val="24"/>
          <w:szCs w:val="24"/>
        </w:rPr>
      </w:pPr>
    </w:p>
    <w:p w14:paraId="1713AB6A" w14:textId="77777777" w:rsidR="00FD7D34" w:rsidRDefault="00FD7D34" w:rsidP="00BF6517">
      <w:pPr>
        <w:spacing w:line="360" w:lineRule="auto"/>
        <w:jc w:val="both"/>
        <w:rPr>
          <w:rFonts w:ascii="Arial" w:hAnsi="Arial" w:cs="Arial"/>
          <w:b/>
          <w:sz w:val="24"/>
          <w:szCs w:val="24"/>
        </w:rPr>
      </w:pPr>
    </w:p>
    <w:p w14:paraId="03CF1DBF" w14:textId="77777777" w:rsidR="00FD7D34" w:rsidRDefault="00FD7D34" w:rsidP="00BF6517">
      <w:pPr>
        <w:spacing w:line="360" w:lineRule="auto"/>
        <w:jc w:val="both"/>
        <w:rPr>
          <w:rFonts w:ascii="Arial" w:hAnsi="Arial" w:cs="Arial"/>
          <w:b/>
          <w:sz w:val="24"/>
          <w:szCs w:val="24"/>
        </w:rPr>
      </w:pPr>
    </w:p>
    <w:p w14:paraId="30142A3B" w14:textId="77777777" w:rsidR="00FD7D34" w:rsidRDefault="00FD7D34" w:rsidP="00BF6517">
      <w:pPr>
        <w:spacing w:line="360" w:lineRule="auto"/>
        <w:jc w:val="both"/>
        <w:rPr>
          <w:rFonts w:ascii="Arial" w:hAnsi="Arial" w:cs="Arial"/>
          <w:b/>
          <w:sz w:val="24"/>
          <w:szCs w:val="24"/>
        </w:rPr>
      </w:pPr>
    </w:p>
    <w:p w14:paraId="5B62D2FF" w14:textId="77777777" w:rsidR="00FD7D34" w:rsidRDefault="00FD7D34" w:rsidP="00BF6517">
      <w:pPr>
        <w:spacing w:line="360" w:lineRule="auto"/>
        <w:jc w:val="both"/>
        <w:rPr>
          <w:rFonts w:ascii="Arial" w:hAnsi="Arial" w:cs="Arial"/>
          <w:b/>
          <w:sz w:val="24"/>
          <w:szCs w:val="24"/>
        </w:rPr>
      </w:pPr>
    </w:p>
    <w:p w14:paraId="0804D2A4" w14:textId="77777777" w:rsidR="00FD7D34" w:rsidRDefault="00FD7D34" w:rsidP="00BF6517">
      <w:pPr>
        <w:spacing w:line="360" w:lineRule="auto"/>
        <w:jc w:val="both"/>
        <w:rPr>
          <w:rFonts w:ascii="Arial" w:hAnsi="Arial" w:cs="Arial"/>
          <w:b/>
          <w:sz w:val="24"/>
          <w:szCs w:val="24"/>
        </w:rPr>
      </w:pPr>
    </w:p>
    <w:p w14:paraId="0D0D7C6D" w14:textId="77777777" w:rsidR="00FD7D34" w:rsidRDefault="00FD7D34" w:rsidP="00BF6517">
      <w:pPr>
        <w:spacing w:line="360" w:lineRule="auto"/>
        <w:jc w:val="both"/>
        <w:rPr>
          <w:rFonts w:ascii="Arial" w:hAnsi="Arial" w:cs="Arial"/>
          <w:b/>
          <w:sz w:val="24"/>
          <w:szCs w:val="24"/>
        </w:rPr>
      </w:pPr>
    </w:p>
    <w:p w14:paraId="64C54C90" w14:textId="77777777" w:rsidR="00FD7D34" w:rsidRDefault="00FD7D34" w:rsidP="00BF6517">
      <w:pPr>
        <w:spacing w:line="360" w:lineRule="auto"/>
        <w:jc w:val="both"/>
        <w:rPr>
          <w:rFonts w:ascii="Arial" w:hAnsi="Arial" w:cs="Arial"/>
          <w:sz w:val="24"/>
          <w:szCs w:val="24"/>
        </w:rPr>
      </w:pPr>
    </w:p>
    <w:p w14:paraId="030C6D32" w14:textId="3794A4A8" w:rsidR="00BD7A9F" w:rsidRPr="00BF6517" w:rsidRDefault="003647F5" w:rsidP="00BF6517">
      <w:pPr>
        <w:spacing w:line="360" w:lineRule="auto"/>
        <w:jc w:val="both"/>
        <w:rPr>
          <w:rFonts w:ascii="Arial" w:hAnsi="Arial" w:cs="Arial"/>
          <w:sz w:val="24"/>
          <w:szCs w:val="24"/>
        </w:rPr>
      </w:pPr>
      <w:r w:rsidRPr="00BF6517">
        <w:rPr>
          <w:rFonts w:ascii="Arial" w:hAnsi="Arial" w:cs="Arial"/>
          <w:sz w:val="24"/>
          <w:szCs w:val="24"/>
        </w:rPr>
        <w:lastRenderedPageBreak/>
        <w:t>It is difficult to qualify what exactly a map is</w:t>
      </w:r>
      <w:r w:rsidR="00C13137" w:rsidRPr="00BF6517">
        <w:rPr>
          <w:rFonts w:ascii="Arial" w:hAnsi="Arial" w:cs="Arial"/>
          <w:sz w:val="24"/>
          <w:szCs w:val="24"/>
        </w:rPr>
        <w:t>- e</w:t>
      </w:r>
      <w:r w:rsidR="00037805" w:rsidRPr="00BF6517">
        <w:rPr>
          <w:rFonts w:ascii="Arial" w:hAnsi="Arial" w:cs="Arial"/>
          <w:sz w:val="24"/>
          <w:szCs w:val="24"/>
        </w:rPr>
        <w:t>very element that composes it</w:t>
      </w:r>
      <w:r w:rsidR="00C13137" w:rsidRPr="00BF6517">
        <w:rPr>
          <w:rFonts w:ascii="Arial" w:hAnsi="Arial" w:cs="Arial"/>
          <w:sz w:val="24"/>
          <w:szCs w:val="24"/>
        </w:rPr>
        <w:t>, every choice a cartographer has made, can be subject to</w:t>
      </w:r>
      <w:r w:rsidR="00191BFD" w:rsidRPr="00BF6517">
        <w:rPr>
          <w:rFonts w:ascii="Arial" w:hAnsi="Arial" w:cs="Arial"/>
          <w:sz w:val="24"/>
          <w:szCs w:val="24"/>
        </w:rPr>
        <w:t xml:space="preserve"> scrutiny for its </w:t>
      </w:r>
      <w:r w:rsidR="00C13137" w:rsidRPr="00BF6517">
        <w:rPr>
          <w:rFonts w:ascii="Arial" w:hAnsi="Arial" w:cs="Arial"/>
          <w:sz w:val="24"/>
          <w:szCs w:val="24"/>
        </w:rPr>
        <w:t>technical accuracy and verity of conveyance.</w:t>
      </w:r>
      <w:r w:rsidR="00E62115">
        <w:rPr>
          <w:rFonts w:ascii="Arial" w:hAnsi="Arial" w:cs="Arial"/>
          <w:sz w:val="24"/>
          <w:szCs w:val="24"/>
        </w:rPr>
        <w:t xml:space="preserve"> Maps are items of power and knowledge, affecting how we think about spatial realities, in such a way that the physical creation and presence of a map can encourage discussion and change</w:t>
      </w:r>
      <w:r w:rsidR="000458A0">
        <w:rPr>
          <w:rFonts w:ascii="Arial" w:hAnsi="Arial" w:cs="Arial"/>
          <w:sz w:val="24"/>
          <w:szCs w:val="24"/>
        </w:rPr>
        <w:t xml:space="preserve">, skew or </w:t>
      </w:r>
      <w:r w:rsidR="00E62115">
        <w:rPr>
          <w:rFonts w:ascii="Arial" w:hAnsi="Arial" w:cs="Arial"/>
          <w:sz w:val="24"/>
          <w:szCs w:val="24"/>
        </w:rPr>
        <w:t>manipulate perceptions of an area (</w:t>
      </w:r>
      <w:proofErr w:type="spellStart"/>
      <w:r w:rsidR="00E62115">
        <w:rPr>
          <w:rFonts w:ascii="Arial" w:hAnsi="Arial" w:cs="Arial"/>
          <w:sz w:val="24"/>
          <w:szCs w:val="24"/>
        </w:rPr>
        <w:t>Grenier</w:t>
      </w:r>
      <w:proofErr w:type="spellEnd"/>
      <w:r w:rsidR="00E62115">
        <w:rPr>
          <w:rFonts w:ascii="Arial" w:hAnsi="Arial" w:cs="Arial"/>
          <w:sz w:val="24"/>
          <w:szCs w:val="24"/>
        </w:rPr>
        <w:t>, 1998).</w:t>
      </w:r>
      <w:r w:rsidR="001249C3" w:rsidRPr="00BF6517">
        <w:rPr>
          <w:rFonts w:ascii="Arial" w:hAnsi="Arial" w:cs="Arial"/>
          <w:sz w:val="24"/>
          <w:szCs w:val="24"/>
        </w:rPr>
        <w:t xml:space="preserve"> </w:t>
      </w:r>
      <w:r w:rsidR="009A435D" w:rsidRPr="00BF6517">
        <w:rPr>
          <w:rFonts w:ascii="Arial" w:hAnsi="Arial" w:cs="Arial"/>
          <w:sz w:val="24"/>
          <w:szCs w:val="24"/>
        </w:rPr>
        <w:t>This essay will therefore analyse and discuss the key asp</w:t>
      </w:r>
      <w:r w:rsidR="00A1336E" w:rsidRPr="00BF6517">
        <w:rPr>
          <w:rFonts w:ascii="Arial" w:hAnsi="Arial" w:cs="Arial"/>
          <w:sz w:val="24"/>
          <w:szCs w:val="24"/>
        </w:rPr>
        <w:t>ects</w:t>
      </w:r>
      <w:r w:rsidR="00E62115">
        <w:rPr>
          <w:rFonts w:ascii="Arial" w:hAnsi="Arial" w:cs="Arial"/>
          <w:sz w:val="24"/>
          <w:szCs w:val="24"/>
        </w:rPr>
        <w:t>,</w:t>
      </w:r>
      <w:r w:rsidR="001249C3" w:rsidRPr="00BF6517">
        <w:rPr>
          <w:rFonts w:ascii="Arial" w:hAnsi="Arial" w:cs="Arial"/>
          <w:sz w:val="24"/>
          <w:szCs w:val="24"/>
        </w:rPr>
        <w:t xml:space="preserve"> </w:t>
      </w:r>
      <w:r w:rsidR="00037805" w:rsidRPr="00BF6517">
        <w:rPr>
          <w:rFonts w:ascii="Arial" w:hAnsi="Arial" w:cs="Arial"/>
          <w:sz w:val="24"/>
          <w:szCs w:val="24"/>
        </w:rPr>
        <w:t>such as scale and projection</w:t>
      </w:r>
      <w:r w:rsidR="001249C3" w:rsidRPr="00BF6517">
        <w:rPr>
          <w:rFonts w:ascii="Arial" w:hAnsi="Arial" w:cs="Arial"/>
          <w:sz w:val="24"/>
          <w:szCs w:val="24"/>
        </w:rPr>
        <w:t>,</w:t>
      </w:r>
      <w:r w:rsidR="00A31064" w:rsidRPr="00BF6517">
        <w:rPr>
          <w:rFonts w:ascii="Arial" w:hAnsi="Arial" w:cs="Arial"/>
          <w:sz w:val="24"/>
          <w:szCs w:val="24"/>
        </w:rPr>
        <w:t xml:space="preserve"> of a map reported by the BBC and </w:t>
      </w:r>
      <w:r w:rsidR="00BC04E9" w:rsidRPr="00BF6517">
        <w:rPr>
          <w:rFonts w:ascii="Arial" w:hAnsi="Arial" w:cs="Arial"/>
          <w:sz w:val="24"/>
          <w:szCs w:val="24"/>
        </w:rPr>
        <w:t xml:space="preserve">used as part of a GIS project, </w:t>
      </w:r>
      <w:proofErr w:type="spellStart"/>
      <w:r w:rsidR="00BC04E9" w:rsidRPr="00BF6517">
        <w:rPr>
          <w:rFonts w:ascii="Arial" w:hAnsi="Arial" w:cs="Arial"/>
          <w:sz w:val="24"/>
          <w:szCs w:val="24"/>
        </w:rPr>
        <w:t>SafeCity</w:t>
      </w:r>
      <w:proofErr w:type="spellEnd"/>
      <w:r w:rsidR="00BC04E9" w:rsidRPr="00BF6517">
        <w:rPr>
          <w:rFonts w:ascii="Arial" w:hAnsi="Arial" w:cs="Arial"/>
          <w:sz w:val="24"/>
          <w:szCs w:val="24"/>
        </w:rPr>
        <w:t>, aiming to pinpoint locations of harassment and assault of women in India</w:t>
      </w:r>
      <w:r w:rsidR="00A31064" w:rsidRPr="00BF6517">
        <w:rPr>
          <w:rFonts w:ascii="Arial" w:hAnsi="Arial" w:cs="Arial"/>
          <w:sz w:val="24"/>
          <w:szCs w:val="24"/>
        </w:rPr>
        <w:t xml:space="preserve">. </w:t>
      </w:r>
      <w:r w:rsidR="00037805" w:rsidRPr="00BF6517">
        <w:rPr>
          <w:rFonts w:ascii="Arial" w:hAnsi="Arial" w:cs="Arial"/>
          <w:sz w:val="24"/>
          <w:szCs w:val="24"/>
        </w:rPr>
        <w:t xml:space="preserve">The map </w:t>
      </w:r>
      <w:r w:rsidR="0096215C" w:rsidRPr="00BF6517">
        <w:rPr>
          <w:rFonts w:ascii="Arial" w:hAnsi="Arial" w:cs="Arial"/>
          <w:sz w:val="24"/>
          <w:szCs w:val="24"/>
        </w:rPr>
        <w:t>collate</w:t>
      </w:r>
      <w:r w:rsidR="00037805" w:rsidRPr="00BF6517">
        <w:rPr>
          <w:rFonts w:ascii="Arial" w:hAnsi="Arial" w:cs="Arial"/>
          <w:sz w:val="24"/>
          <w:szCs w:val="24"/>
        </w:rPr>
        <w:t xml:space="preserve">s </w:t>
      </w:r>
      <w:r w:rsidR="00A1336E" w:rsidRPr="00BF6517">
        <w:rPr>
          <w:rFonts w:ascii="Arial" w:hAnsi="Arial" w:cs="Arial"/>
          <w:sz w:val="24"/>
          <w:szCs w:val="24"/>
        </w:rPr>
        <w:t>anonymous</w:t>
      </w:r>
      <w:r w:rsidR="0096215C" w:rsidRPr="00BF6517">
        <w:rPr>
          <w:rFonts w:ascii="Arial" w:hAnsi="Arial" w:cs="Arial"/>
          <w:sz w:val="24"/>
          <w:szCs w:val="24"/>
        </w:rPr>
        <w:t xml:space="preserve"> crowdsourced data from victims </w:t>
      </w:r>
      <w:r w:rsidR="001C794B">
        <w:rPr>
          <w:rFonts w:ascii="Arial" w:hAnsi="Arial" w:cs="Arial"/>
          <w:sz w:val="24"/>
          <w:szCs w:val="24"/>
        </w:rPr>
        <w:t xml:space="preserve">in the form of public participatory GIS, </w:t>
      </w:r>
      <w:r w:rsidR="0096215C" w:rsidRPr="00BF6517">
        <w:rPr>
          <w:rFonts w:ascii="Arial" w:hAnsi="Arial" w:cs="Arial"/>
          <w:sz w:val="24"/>
          <w:szCs w:val="24"/>
        </w:rPr>
        <w:t xml:space="preserve">in order to generate hotspots in cities and towns across India, identifying notorious locations and acting upon this </w:t>
      </w:r>
      <w:r w:rsidR="001249C3" w:rsidRPr="00BF6517">
        <w:rPr>
          <w:rFonts w:ascii="Arial" w:hAnsi="Arial" w:cs="Arial"/>
          <w:sz w:val="24"/>
          <w:szCs w:val="24"/>
        </w:rPr>
        <w:t>information to create safer spaces</w:t>
      </w:r>
      <w:r w:rsidR="0096215C" w:rsidRPr="00BF6517">
        <w:rPr>
          <w:rFonts w:ascii="Arial" w:hAnsi="Arial" w:cs="Arial"/>
          <w:sz w:val="24"/>
          <w:szCs w:val="24"/>
        </w:rPr>
        <w:t xml:space="preserve"> for women. </w:t>
      </w:r>
      <w:r w:rsidR="00A1336E" w:rsidRPr="00BF6517">
        <w:rPr>
          <w:rFonts w:ascii="Arial" w:hAnsi="Arial" w:cs="Arial"/>
          <w:sz w:val="24"/>
          <w:szCs w:val="24"/>
        </w:rPr>
        <w:t>U</w:t>
      </w:r>
      <w:r w:rsidR="00BD7A9F" w:rsidRPr="00BF6517">
        <w:rPr>
          <w:rFonts w:ascii="Arial" w:hAnsi="Arial" w:cs="Arial"/>
          <w:sz w:val="24"/>
          <w:szCs w:val="24"/>
        </w:rPr>
        <w:t xml:space="preserve">sing </w:t>
      </w:r>
      <w:r w:rsidR="00037805" w:rsidRPr="00BF6517">
        <w:rPr>
          <w:rFonts w:ascii="Arial" w:hAnsi="Arial" w:cs="Arial"/>
          <w:sz w:val="24"/>
          <w:szCs w:val="24"/>
        </w:rPr>
        <w:t>women’s</w:t>
      </w:r>
      <w:r w:rsidR="00BD7A9F" w:rsidRPr="00BF6517">
        <w:rPr>
          <w:rFonts w:ascii="Arial" w:hAnsi="Arial" w:cs="Arial"/>
          <w:sz w:val="24"/>
          <w:szCs w:val="24"/>
        </w:rPr>
        <w:t xml:space="preserve"> lived experiences to produce a detailed map of</w:t>
      </w:r>
      <w:r w:rsidR="001249C3" w:rsidRPr="00BF6517">
        <w:rPr>
          <w:rFonts w:ascii="Arial" w:hAnsi="Arial" w:cs="Arial"/>
          <w:sz w:val="24"/>
          <w:szCs w:val="24"/>
        </w:rPr>
        <w:t xml:space="preserve"> potentially dangerous places,</w:t>
      </w:r>
      <w:r w:rsidR="00037805" w:rsidRPr="00BF6517">
        <w:rPr>
          <w:rFonts w:ascii="Arial" w:hAnsi="Arial" w:cs="Arial"/>
          <w:sz w:val="24"/>
          <w:szCs w:val="24"/>
        </w:rPr>
        <w:t xml:space="preserve"> the project</w:t>
      </w:r>
      <w:r w:rsidR="00BD7A9F" w:rsidRPr="00BF6517">
        <w:rPr>
          <w:rFonts w:ascii="Arial" w:hAnsi="Arial" w:cs="Arial"/>
          <w:sz w:val="24"/>
          <w:szCs w:val="24"/>
        </w:rPr>
        <w:t xml:space="preserve"> has</w:t>
      </w:r>
      <w:r w:rsidR="00E91636">
        <w:rPr>
          <w:rFonts w:ascii="Arial" w:hAnsi="Arial" w:cs="Arial"/>
          <w:sz w:val="24"/>
          <w:szCs w:val="24"/>
        </w:rPr>
        <w:t xml:space="preserve"> received over 4000 stories in just two years, helping</w:t>
      </w:r>
      <w:r w:rsidR="00BD7A9F" w:rsidRPr="00BF6517">
        <w:rPr>
          <w:rFonts w:ascii="Arial" w:hAnsi="Arial" w:cs="Arial"/>
          <w:sz w:val="24"/>
          <w:szCs w:val="24"/>
        </w:rPr>
        <w:t xml:space="preserve"> </w:t>
      </w:r>
      <w:r w:rsidR="00A1336E" w:rsidRPr="00BF6517">
        <w:rPr>
          <w:rFonts w:ascii="Arial" w:hAnsi="Arial" w:cs="Arial"/>
          <w:sz w:val="24"/>
          <w:szCs w:val="24"/>
        </w:rPr>
        <w:t>Indian</w:t>
      </w:r>
      <w:r w:rsidR="00BD7A9F" w:rsidRPr="00BF6517">
        <w:rPr>
          <w:rFonts w:ascii="Arial" w:hAnsi="Arial" w:cs="Arial"/>
          <w:sz w:val="24"/>
          <w:szCs w:val="24"/>
        </w:rPr>
        <w:t xml:space="preserve"> authorities act upon the </w:t>
      </w:r>
      <w:r w:rsidR="00037805" w:rsidRPr="00BF6517">
        <w:rPr>
          <w:rFonts w:ascii="Arial" w:hAnsi="Arial" w:cs="Arial"/>
          <w:sz w:val="24"/>
          <w:szCs w:val="24"/>
        </w:rPr>
        <w:t>issue of sexual harassment,</w:t>
      </w:r>
      <w:r w:rsidR="00BD7A9F" w:rsidRPr="00BF6517">
        <w:rPr>
          <w:rFonts w:ascii="Arial" w:hAnsi="Arial" w:cs="Arial"/>
          <w:sz w:val="24"/>
          <w:szCs w:val="24"/>
        </w:rPr>
        <w:t xml:space="preserve"> le</w:t>
      </w:r>
      <w:r w:rsidR="00E91636">
        <w:rPr>
          <w:rFonts w:ascii="Arial" w:hAnsi="Arial" w:cs="Arial"/>
          <w:sz w:val="24"/>
          <w:szCs w:val="24"/>
        </w:rPr>
        <w:t>a</w:t>
      </w:r>
      <w:r w:rsidR="00BD7A9F" w:rsidRPr="00BF6517">
        <w:rPr>
          <w:rFonts w:ascii="Arial" w:hAnsi="Arial" w:cs="Arial"/>
          <w:sz w:val="24"/>
          <w:szCs w:val="24"/>
        </w:rPr>
        <w:t>d</w:t>
      </w:r>
      <w:r w:rsidR="00E91636">
        <w:rPr>
          <w:rFonts w:ascii="Arial" w:hAnsi="Arial" w:cs="Arial"/>
          <w:sz w:val="24"/>
          <w:szCs w:val="24"/>
        </w:rPr>
        <w:t>ing</w:t>
      </w:r>
      <w:r w:rsidR="00BD7A9F" w:rsidRPr="00BF6517">
        <w:rPr>
          <w:rFonts w:ascii="Arial" w:hAnsi="Arial" w:cs="Arial"/>
          <w:sz w:val="24"/>
          <w:szCs w:val="24"/>
        </w:rPr>
        <w:t xml:space="preserve"> to more crimes being reported and </w:t>
      </w:r>
      <w:r w:rsidR="00A1336E" w:rsidRPr="00BF6517">
        <w:rPr>
          <w:rFonts w:ascii="Arial" w:hAnsi="Arial" w:cs="Arial"/>
          <w:sz w:val="24"/>
          <w:szCs w:val="24"/>
        </w:rPr>
        <w:t xml:space="preserve">new </w:t>
      </w:r>
      <w:r w:rsidR="00BD7A9F" w:rsidRPr="00BF6517">
        <w:rPr>
          <w:rFonts w:ascii="Arial" w:hAnsi="Arial" w:cs="Arial"/>
          <w:sz w:val="24"/>
          <w:szCs w:val="24"/>
        </w:rPr>
        <w:t>safety measures being implemented in the worst areas</w:t>
      </w:r>
      <w:r w:rsidR="00A31064" w:rsidRPr="00BF6517">
        <w:rPr>
          <w:rFonts w:ascii="Arial" w:hAnsi="Arial" w:cs="Arial"/>
          <w:sz w:val="24"/>
          <w:szCs w:val="24"/>
        </w:rPr>
        <w:t>. It is hoped that the map will help to combat the shocking statistic that currently, a rape occurs every twenty minutes in India, while many more go unreported (Agrawal, 2013).</w:t>
      </w:r>
    </w:p>
    <w:p w14:paraId="03AD429D" w14:textId="779F1399" w:rsidR="00605C68" w:rsidRPr="00BF6517" w:rsidRDefault="00CA4639" w:rsidP="00BF6517">
      <w:pPr>
        <w:spacing w:line="360" w:lineRule="auto"/>
        <w:jc w:val="both"/>
        <w:rPr>
          <w:rFonts w:ascii="Arial" w:hAnsi="Arial" w:cs="Arial"/>
          <w:sz w:val="24"/>
          <w:szCs w:val="24"/>
        </w:rPr>
      </w:pPr>
      <w:r>
        <w:rPr>
          <w:rFonts w:ascii="Arial" w:hAnsi="Arial" w:cs="Arial"/>
          <w:sz w:val="24"/>
          <w:szCs w:val="24"/>
        </w:rPr>
        <w:t>A projection is the geometric transformation of the ellipsoid-shap</w:t>
      </w:r>
      <w:r w:rsidR="00620F6E">
        <w:rPr>
          <w:rFonts w:ascii="Arial" w:hAnsi="Arial" w:cs="Arial"/>
          <w:sz w:val="24"/>
          <w:szCs w:val="24"/>
        </w:rPr>
        <w:t xml:space="preserve">ed globe onto a flat surface, such as a </w:t>
      </w:r>
      <w:r>
        <w:rPr>
          <w:rFonts w:ascii="Arial" w:hAnsi="Arial" w:cs="Arial"/>
          <w:sz w:val="24"/>
          <w:szCs w:val="24"/>
        </w:rPr>
        <w:t xml:space="preserve">map. </w:t>
      </w:r>
      <w:r w:rsidR="009312A4" w:rsidRPr="00BF6517">
        <w:rPr>
          <w:rFonts w:ascii="Arial" w:hAnsi="Arial" w:cs="Arial"/>
          <w:sz w:val="24"/>
          <w:szCs w:val="24"/>
        </w:rPr>
        <w:t xml:space="preserve">As </w:t>
      </w:r>
      <w:proofErr w:type="spellStart"/>
      <w:r w:rsidR="00375294" w:rsidRPr="00BF6517">
        <w:rPr>
          <w:rFonts w:ascii="Arial" w:hAnsi="Arial" w:cs="Arial"/>
          <w:sz w:val="24"/>
          <w:szCs w:val="24"/>
        </w:rPr>
        <w:t>SafeCity</w:t>
      </w:r>
      <w:proofErr w:type="spellEnd"/>
      <w:r w:rsidR="00375294" w:rsidRPr="00BF6517">
        <w:rPr>
          <w:rFonts w:ascii="Arial" w:hAnsi="Arial" w:cs="Arial"/>
          <w:sz w:val="24"/>
          <w:szCs w:val="24"/>
        </w:rPr>
        <w:t xml:space="preserve"> uses Google Maps as its interface</w:t>
      </w:r>
      <w:r w:rsidR="00F923C4" w:rsidRPr="00BF6517">
        <w:rPr>
          <w:rFonts w:ascii="Arial" w:hAnsi="Arial" w:cs="Arial"/>
          <w:sz w:val="24"/>
          <w:szCs w:val="24"/>
        </w:rPr>
        <w:t>, it uses the Web Mercator projection</w:t>
      </w:r>
      <w:r w:rsidR="0060113C" w:rsidRPr="00BF6517">
        <w:rPr>
          <w:rFonts w:ascii="Arial" w:hAnsi="Arial" w:cs="Arial"/>
          <w:sz w:val="24"/>
          <w:szCs w:val="24"/>
        </w:rPr>
        <w:t xml:space="preserve">, which preserves angles at a local and street level. However, it is </w:t>
      </w:r>
      <w:r w:rsidR="0023015B" w:rsidRPr="00BF6517">
        <w:rPr>
          <w:rFonts w:ascii="Arial" w:hAnsi="Arial" w:cs="Arial"/>
          <w:sz w:val="24"/>
          <w:szCs w:val="24"/>
        </w:rPr>
        <w:t>non-conformal due to ellipsoidal longitude and latitude co-ordinates being mapped onto a plane using spherical Mercator equations (</w:t>
      </w:r>
      <w:proofErr w:type="spellStart"/>
      <w:r w:rsidR="0023015B" w:rsidRPr="00BF6517">
        <w:rPr>
          <w:rFonts w:ascii="Arial" w:hAnsi="Arial" w:cs="Arial"/>
          <w:sz w:val="24"/>
          <w:szCs w:val="24"/>
        </w:rPr>
        <w:t>Zinn</w:t>
      </w:r>
      <w:proofErr w:type="spellEnd"/>
      <w:r w:rsidR="0023015B" w:rsidRPr="00BF6517">
        <w:rPr>
          <w:rFonts w:ascii="Arial" w:hAnsi="Arial" w:cs="Arial"/>
          <w:sz w:val="24"/>
          <w:szCs w:val="24"/>
        </w:rPr>
        <w:t>, 2010).</w:t>
      </w:r>
      <w:r w:rsidR="00BF659E" w:rsidRPr="00BF6517">
        <w:rPr>
          <w:rFonts w:ascii="Arial" w:hAnsi="Arial" w:cs="Arial"/>
          <w:sz w:val="24"/>
          <w:szCs w:val="24"/>
        </w:rPr>
        <w:t xml:space="preserve"> This causes the map to be flawed, as it is distorted longitudinally, becoming more pronounced wit</w:t>
      </w:r>
      <w:r w:rsidR="009312A4" w:rsidRPr="00BF6517">
        <w:rPr>
          <w:rFonts w:ascii="Arial" w:hAnsi="Arial" w:cs="Arial"/>
          <w:sz w:val="24"/>
          <w:szCs w:val="24"/>
        </w:rPr>
        <w:t xml:space="preserve">h distance from the equator, </w:t>
      </w:r>
      <w:r w:rsidR="00BF659E" w:rsidRPr="00BF6517">
        <w:rPr>
          <w:rFonts w:ascii="Arial" w:hAnsi="Arial" w:cs="Arial"/>
          <w:sz w:val="24"/>
          <w:szCs w:val="24"/>
        </w:rPr>
        <w:t>exaggerating</w:t>
      </w:r>
      <w:r w:rsidR="00147C32" w:rsidRPr="00BF6517">
        <w:rPr>
          <w:rFonts w:ascii="Arial" w:hAnsi="Arial" w:cs="Arial"/>
          <w:sz w:val="24"/>
          <w:szCs w:val="24"/>
        </w:rPr>
        <w:t xml:space="preserve"> </w:t>
      </w:r>
      <w:r w:rsidR="00620F6E" w:rsidRPr="00BF6517">
        <w:rPr>
          <w:rFonts w:ascii="Arial" w:hAnsi="Arial" w:cs="Arial"/>
          <w:sz w:val="24"/>
          <w:szCs w:val="24"/>
        </w:rPr>
        <w:t>Polar Regions</w:t>
      </w:r>
      <w:r w:rsidR="00BF659E" w:rsidRPr="00BF6517">
        <w:rPr>
          <w:rFonts w:ascii="Arial" w:hAnsi="Arial" w:cs="Arial"/>
          <w:sz w:val="24"/>
          <w:szCs w:val="24"/>
        </w:rPr>
        <w:t xml:space="preserve">. </w:t>
      </w:r>
      <w:r w:rsidR="0023015B" w:rsidRPr="00BF6517">
        <w:rPr>
          <w:rFonts w:ascii="Arial" w:hAnsi="Arial" w:cs="Arial"/>
          <w:sz w:val="24"/>
          <w:szCs w:val="24"/>
        </w:rPr>
        <w:t xml:space="preserve"> </w:t>
      </w:r>
      <w:r w:rsidR="00277035" w:rsidRPr="00BF6517">
        <w:rPr>
          <w:rFonts w:ascii="Arial" w:hAnsi="Arial" w:cs="Arial"/>
          <w:sz w:val="24"/>
          <w:szCs w:val="24"/>
        </w:rPr>
        <w:t>India’s tropical location is therefore</w:t>
      </w:r>
      <w:r>
        <w:rPr>
          <w:rFonts w:ascii="Arial" w:hAnsi="Arial" w:cs="Arial"/>
          <w:sz w:val="24"/>
          <w:szCs w:val="24"/>
        </w:rPr>
        <w:t xml:space="preserve"> only slightly</w:t>
      </w:r>
      <w:r w:rsidR="00277035" w:rsidRPr="00BF6517">
        <w:rPr>
          <w:rFonts w:ascii="Arial" w:hAnsi="Arial" w:cs="Arial"/>
          <w:sz w:val="24"/>
          <w:szCs w:val="24"/>
        </w:rPr>
        <w:t xml:space="preserve"> af</w:t>
      </w:r>
      <w:r w:rsidR="009312A4" w:rsidRPr="00BF6517">
        <w:rPr>
          <w:rFonts w:ascii="Arial" w:hAnsi="Arial" w:cs="Arial"/>
          <w:sz w:val="24"/>
          <w:szCs w:val="24"/>
        </w:rPr>
        <w:t>fected</w:t>
      </w:r>
      <w:r w:rsidR="0004140C" w:rsidRPr="00BF6517">
        <w:rPr>
          <w:rFonts w:ascii="Arial" w:hAnsi="Arial" w:cs="Arial"/>
          <w:sz w:val="24"/>
          <w:szCs w:val="24"/>
        </w:rPr>
        <w:t xml:space="preserve"> by this distortion</w:t>
      </w:r>
      <w:r w:rsidR="009312A4" w:rsidRPr="00BF6517">
        <w:rPr>
          <w:rFonts w:ascii="Arial" w:hAnsi="Arial" w:cs="Arial"/>
          <w:sz w:val="24"/>
          <w:szCs w:val="24"/>
        </w:rPr>
        <w:t xml:space="preserve"> and</w:t>
      </w:r>
      <w:r w:rsidR="00277035" w:rsidRPr="00BF6517">
        <w:rPr>
          <w:rFonts w:ascii="Arial" w:hAnsi="Arial" w:cs="Arial"/>
          <w:sz w:val="24"/>
          <w:szCs w:val="24"/>
        </w:rPr>
        <w:t xml:space="preserve"> the web Mercator</w:t>
      </w:r>
      <w:r w:rsidR="003647F5" w:rsidRPr="00BF6517">
        <w:rPr>
          <w:rFonts w:ascii="Arial" w:hAnsi="Arial" w:cs="Arial"/>
          <w:sz w:val="24"/>
          <w:szCs w:val="24"/>
        </w:rPr>
        <w:t xml:space="preserve"> projection</w:t>
      </w:r>
      <w:r w:rsidR="00FD2F85" w:rsidRPr="00BF6517">
        <w:rPr>
          <w:rFonts w:ascii="Arial" w:hAnsi="Arial" w:cs="Arial"/>
          <w:sz w:val="24"/>
          <w:szCs w:val="24"/>
        </w:rPr>
        <w:t xml:space="preserve"> for national scale remains applicable. H</w:t>
      </w:r>
      <w:r w:rsidR="003647F5" w:rsidRPr="00BF6517">
        <w:rPr>
          <w:rFonts w:ascii="Arial" w:hAnsi="Arial" w:cs="Arial"/>
          <w:sz w:val="24"/>
          <w:szCs w:val="24"/>
        </w:rPr>
        <w:t>owever</w:t>
      </w:r>
      <w:r w:rsidR="00FD2F85" w:rsidRPr="00BF6517">
        <w:rPr>
          <w:rFonts w:ascii="Arial" w:hAnsi="Arial" w:cs="Arial"/>
          <w:sz w:val="24"/>
          <w:szCs w:val="24"/>
        </w:rPr>
        <w:t xml:space="preserve">, at a global scale, </w:t>
      </w:r>
      <w:r w:rsidR="00A37F1B" w:rsidRPr="00BF6517">
        <w:rPr>
          <w:rFonts w:ascii="Arial" w:hAnsi="Arial" w:cs="Arial"/>
          <w:sz w:val="24"/>
          <w:szCs w:val="24"/>
        </w:rPr>
        <w:t xml:space="preserve">countries in higher latitudes, </w:t>
      </w:r>
      <w:r w:rsidR="00620F6E">
        <w:rPr>
          <w:rFonts w:ascii="Arial" w:hAnsi="Arial" w:cs="Arial"/>
          <w:sz w:val="24"/>
          <w:szCs w:val="24"/>
        </w:rPr>
        <w:t>such as those in Europe</w:t>
      </w:r>
      <w:r w:rsidR="00A37F1B" w:rsidRPr="00BF6517">
        <w:rPr>
          <w:rFonts w:ascii="Arial" w:hAnsi="Arial" w:cs="Arial"/>
          <w:sz w:val="24"/>
          <w:szCs w:val="24"/>
        </w:rPr>
        <w:t>, appear larger and draw the focus of the map to them, as opposed to countries which by area are larger, like India</w:t>
      </w:r>
      <w:r w:rsidR="003647F5" w:rsidRPr="00BF6517">
        <w:rPr>
          <w:rFonts w:ascii="Arial" w:hAnsi="Arial" w:cs="Arial"/>
          <w:sz w:val="24"/>
          <w:szCs w:val="24"/>
        </w:rPr>
        <w:t xml:space="preserve">, despite its </w:t>
      </w:r>
      <w:r w:rsidR="001249C3" w:rsidRPr="00BF6517">
        <w:rPr>
          <w:rFonts w:ascii="Arial" w:hAnsi="Arial" w:cs="Arial"/>
          <w:sz w:val="24"/>
          <w:szCs w:val="24"/>
        </w:rPr>
        <w:t xml:space="preserve">own more accurate </w:t>
      </w:r>
      <w:r w:rsidR="003647F5" w:rsidRPr="00BF6517">
        <w:rPr>
          <w:rFonts w:ascii="Arial" w:hAnsi="Arial" w:cs="Arial"/>
          <w:sz w:val="24"/>
          <w:szCs w:val="24"/>
        </w:rPr>
        <w:t>re</w:t>
      </w:r>
      <w:r w:rsidR="001249C3" w:rsidRPr="00BF6517">
        <w:rPr>
          <w:rFonts w:ascii="Arial" w:hAnsi="Arial" w:cs="Arial"/>
          <w:sz w:val="24"/>
          <w:szCs w:val="24"/>
        </w:rPr>
        <w:t>presentation</w:t>
      </w:r>
      <w:r w:rsidR="003647F5" w:rsidRPr="00BF6517">
        <w:rPr>
          <w:rFonts w:ascii="Arial" w:hAnsi="Arial" w:cs="Arial"/>
          <w:sz w:val="24"/>
          <w:szCs w:val="24"/>
        </w:rPr>
        <w:t>. Furthermore, the projection is</w:t>
      </w:r>
      <w:r w:rsidR="00E62E34" w:rsidRPr="00BF6517">
        <w:rPr>
          <w:rFonts w:ascii="Arial" w:hAnsi="Arial" w:cs="Arial"/>
          <w:sz w:val="24"/>
          <w:szCs w:val="24"/>
        </w:rPr>
        <w:t xml:space="preserve"> Eurocentric, which is inappropriate for a map whose central focus is on </w:t>
      </w:r>
      <w:r w:rsidR="00FD2F85" w:rsidRPr="00BF6517">
        <w:rPr>
          <w:rFonts w:ascii="Arial" w:hAnsi="Arial" w:cs="Arial"/>
          <w:sz w:val="24"/>
          <w:szCs w:val="24"/>
        </w:rPr>
        <w:t>the Asian continent</w:t>
      </w:r>
      <w:r w:rsidR="009312A4" w:rsidRPr="00BF6517">
        <w:rPr>
          <w:rFonts w:ascii="Arial" w:hAnsi="Arial" w:cs="Arial"/>
          <w:sz w:val="24"/>
          <w:szCs w:val="24"/>
        </w:rPr>
        <w:t>, h</w:t>
      </w:r>
      <w:r w:rsidR="00FD2F85" w:rsidRPr="00BF6517">
        <w:rPr>
          <w:rFonts w:ascii="Arial" w:hAnsi="Arial" w:cs="Arial"/>
          <w:sz w:val="24"/>
          <w:szCs w:val="24"/>
        </w:rPr>
        <w:t>ighlighting the c</w:t>
      </w:r>
      <w:r w:rsidR="009312A4" w:rsidRPr="00BF6517">
        <w:rPr>
          <w:rFonts w:ascii="Arial" w:hAnsi="Arial" w:cs="Arial"/>
          <w:sz w:val="24"/>
          <w:szCs w:val="24"/>
        </w:rPr>
        <w:t>olonial</w:t>
      </w:r>
      <w:r w:rsidR="00FD2F85" w:rsidRPr="00BF6517">
        <w:rPr>
          <w:rFonts w:ascii="Arial" w:hAnsi="Arial" w:cs="Arial"/>
          <w:sz w:val="24"/>
          <w:szCs w:val="24"/>
        </w:rPr>
        <w:t xml:space="preserve"> and marginalising</w:t>
      </w:r>
      <w:r w:rsidR="009312A4" w:rsidRPr="00BF6517">
        <w:rPr>
          <w:rFonts w:ascii="Arial" w:hAnsi="Arial" w:cs="Arial"/>
          <w:sz w:val="24"/>
          <w:szCs w:val="24"/>
        </w:rPr>
        <w:t xml:space="preserve"> nature of m</w:t>
      </w:r>
      <w:r w:rsidR="00811AAF" w:rsidRPr="00BF6517">
        <w:rPr>
          <w:rFonts w:ascii="Arial" w:hAnsi="Arial" w:cs="Arial"/>
          <w:sz w:val="24"/>
          <w:szCs w:val="24"/>
        </w:rPr>
        <w:t>aps produced b</w:t>
      </w:r>
      <w:r w:rsidR="00F713F6" w:rsidRPr="00BF6517">
        <w:rPr>
          <w:rFonts w:ascii="Arial" w:hAnsi="Arial" w:cs="Arial"/>
          <w:sz w:val="24"/>
          <w:szCs w:val="24"/>
        </w:rPr>
        <w:t>y western na</w:t>
      </w:r>
      <w:r w:rsidR="00FD2F85" w:rsidRPr="00BF6517">
        <w:rPr>
          <w:rFonts w:ascii="Arial" w:hAnsi="Arial" w:cs="Arial"/>
          <w:sz w:val="24"/>
          <w:szCs w:val="24"/>
        </w:rPr>
        <w:t>tions (Rosenberg, 2014). A non-</w:t>
      </w:r>
      <w:r w:rsidR="00F713F6" w:rsidRPr="00BF6517">
        <w:rPr>
          <w:rFonts w:ascii="Arial" w:hAnsi="Arial" w:cs="Arial"/>
          <w:sz w:val="24"/>
          <w:szCs w:val="24"/>
        </w:rPr>
        <w:t xml:space="preserve">European enlarging projection such as the </w:t>
      </w:r>
      <w:proofErr w:type="spellStart"/>
      <w:r w:rsidR="00F713F6" w:rsidRPr="00BF6517">
        <w:rPr>
          <w:rFonts w:ascii="Arial" w:hAnsi="Arial" w:cs="Arial"/>
          <w:sz w:val="24"/>
          <w:szCs w:val="24"/>
        </w:rPr>
        <w:t>Winkel-Tripel</w:t>
      </w:r>
      <w:proofErr w:type="spellEnd"/>
      <w:r w:rsidR="00F713F6" w:rsidRPr="00BF6517">
        <w:rPr>
          <w:rFonts w:ascii="Arial" w:hAnsi="Arial" w:cs="Arial"/>
          <w:sz w:val="24"/>
          <w:szCs w:val="24"/>
        </w:rPr>
        <w:t xml:space="preserve"> would perhaps be more beneficial to the</w:t>
      </w:r>
      <w:r w:rsidR="00FD2F85" w:rsidRPr="00BF6517">
        <w:rPr>
          <w:rFonts w:ascii="Arial" w:hAnsi="Arial" w:cs="Arial"/>
          <w:sz w:val="24"/>
          <w:szCs w:val="24"/>
        </w:rPr>
        <w:t xml:space="preserve"> mapping aspect of the</w:t>
      </w:r>
      <w:r w:rsidR="00620F6E">
        <w:rPr>
          <w:rFonts w:ascii="Arial" w:hAnsi="Arial" w:cs="Arial"/>
          <w:sz w:val="24"/>
          <w:szCs w:val="24"/>
        </w:rPr>
        <w:t xml:space="preserve"> project, as it</w:t>
      </w:r>
      <w:r w:rsidR="00F713F6" w:rsidRPr="00BF6517">
        <w:rPr>
          <w:rFonts w:ascii="Arial" w:hAnsi="Arial" w:cs="Arial"/>
          <w:sz w:val="24"/>
          <w:szCs w:val="24"/>
        </w:rPr>
        <w:t xml:space="preserve"> retains relevant shapes</w:t>
      </w:r>
      <w:r w:rsidR="00FD2F85" w:rsidRPr="00BF6517">
        <w:rPr>
          <w:rFonts w:ascii="Arial" w:hAnsi="Arial" w:cs="Arial"/>
          <w:sz w:val="24"/>
          <w:szCs w:val="24"/>
        </w:rPr>
        <w:t xml:space="preserve"> of continents</w:t>
      </w:r>
      <w:r w:rsidR="00F713F6" w:rsidRPr="00BF6517">
        <w:rPr>
          <w:rFonts w:ascii="Arial" w:hAnsi="Arial" w:cs="Arial"/>
          <w:sz w:val="24"/>
          <w:szCs w:val="24"/>
        </w:rPr>
        <w:t xml:space="preserve"> and results in less distortion </w:t>
      </w:r>
      <w:r w:rsidR="00FD2F85" w:rsidRPr="00BF6517">
        <w:rPr>
          <w:rFonts w:ascii="Arial" w:hAnsi="Arial" w:cs="Arial"/>
          <w:sz w:val="24"/>
          <w:szCs w:val="24"/>
        </w:rPr>
        <w:t xml:space="preserve">at the poles </w:t>
      </w:r>
      <w:r w:rsidR="00F713F6" w:rsidRPr="00BF6517">
        <w:rPr>
          <w:rFonts w:ascii="Arial" w:hAnsi="Arial" w:cs="Arial"/>
          <w:sz w:val="24"/>
          <w:szCs w:val="24"/>
        </w:rPr>
        <w:t>(Johnson, 2007</w:t>
      </w:r>
      <w:r w:rsidR="00935F75" w:rsidRPr="00BF6517">
        <w:rPr>
          <w:rFonts w:ascii="Arial" w:hAnsi="Arial" w:cs="Arial"/>
          <w:sz w:val="24"/>
          <w:szCs w:val="24"/>
        </w:rPr>
        <w:t>).</w:t>
      </w:r>
      <w:r w:rsidR="0004140C" w:rsidRPr="00BF6517">
        <w:rPr>
          <w:rFonts w:ascii="Arial" w:hAnsi="Arial" w:cs="Arial"/>
          <w:sz w:val="24"/>
          <w:szCs w:val="24"/>
        </w:rPr>
        <w:t xml:space="preserve"> </w:t>
      </w:r>
      <w:r w:rsidR="00037805" w:rsidRPr="00BF6517">
        <w:rPr>
          <w:rFonts w:ascii="Arial" w:hAnsi="Arial" w:cs="Arial"/>
          <w:sz w:val="24"/>
          <w:szCs w:val="24"/>
        </w:rPr>
        <w:t xml:space="preserve">However, Elsa </w:t>
      </w:r>
      <w:proofErr w:type="spellStart"/>
      <w:r w:rsidR="00605C68" w:rsidRPr="00BF6517">
        <w:rPr>
          <w:rFonts w:ascii="Arial" w:hAnsi="Arial" w:cs="Arial"/>
          <w:sz w:val="24"/>
          <w:szCs w:val="24"/>
        </w:rPr>
        <w:t>D’Silva</w:t>
      </w:r>
      <w:proofErr w:type="spellEnd"/>
      <w:r w:rsidR="00F713F6" w:rsidRPr="00BF6517">
        <w:rPr>
          <w:rFonts w:ascii="Arial" w:hAnsi="Arial" w:cs="Arial"/>
          <w:sz w:val="24"/>
          <w:szCs w:val="24"/>
        </w:rPr>
        <w:t xml:space="preserve">, director of the </w:t>
      </w:r>
      <w:proofErr w:type="spellStart"/>
      <w:r w:rsidR="00F713F6" w:rsidRPr="00BF6517">
        <w:rPr>
          <w:rFonts w:ascii="Arial" w:hAnsi="Arial" w:cs="Arial"/>
          <w:sz w:val="24"/>
          <w:szCs w:val="24"/>
        </w:rPr>
        <w:t>SafeCity</w:t>
      </w:r>
      <w:proofErr w:type="spellEnd"/>
      <w:r w:rsidR="00F713F6" w:rsidRPr="00BF6517">
        <w:rPr>
          <w:rFonts w:ascii="Arial" w:hAnsi="Arial" w:cs="Arial"/>
          <w:sz w:val="24"/>
          <w:szCs w:val="24"/>
        </w:rPr>
        <w:t xml:space="preserve"> project, states that they</w:t>
      </w:r>
      <w:r w:rsidR="00605C68" w:rsidRPr="00BF6517">
        <w:rPr>
          <w:rFonts w:ascii="Arial" w:hAnsi="Arial" w:cs="Arial"/>
          <w:sz w:val="24"/>
          <w:szCs w:val="24"/>
        </w:rPr>
        <w:t xml:space="preserve"> didn’t have an active preferenc</w:t>
      </w:r>
      <w:r w:rsidR="00037805" w:rsidRPr="00BF6517">
        <w:rPr>
          <w:rFonts w:ascii="Arial" w:hAnsi="Arial" w:cs="Arial"/>
          <w:sz w:val="24"/>
          <w:szCs w:val="24"/>
        </w:rPr>
        <w:t>e in map provider for their GIS</w:t>
      </w:r>
      <w:r w:rsidR="002F7884">
        <w:rPr>
          <w:rFonts w:ascii="Arial" w:hAnsi="Arial" w:cs="Arial"/>
          <w:sz w:val="24"/>
          <w:szCs w:val="24"/>
        </w:rPr>
        <w:t xml:space="preserve">, using Google maps for </w:t>
      </w:r>
      <w:r w:rsidR="00605C68" w:rsidRPr="00BF6517">
        <w:rPr>
          <w:rFonts w:ascii="Arial" w:hAnsi="Arial" w:cs="Arial"/>
          <w:sz w:val="24"/>
          <w:szCs w:val="24"/>
        </w:rPr>
        <w:t>popularity and ease o</w:t>
      </w:r>
      <w:r w:rsidR="002F7884">
        <w:rPr>
          <w:rFonts w:ascii="Arial" w:hAnsi="Arial" w:cs="Arial"/>
          <w:sz w:val="24"/>
          <w:szCs w:val="24"/>
        </w:rPr>
        <w:t>f use in adding personalised</w:t>
      </w:r>
      <w:r w:rsidR="00605C68" w:rsidRPr="00BF6517">
        <w:rPr>
          <w:rFonts w:ascii="Arial" w:hAnsi="Arial" w:cs="Arial"/>
          <w:sz w:val="24"/>
          <w:szCs w:val="24"/>
        </w:rPr>
        <w:t xml:space="preserve"> layers, rather than its choice </w:t>
      </w:r>
      <w:r w:rsidR="002A5CA4" w:rsidRPr="00BF6517">
        <w:rPr>
          <w:rFonts w:ascii="Arial" w:hAnsi="Arial" w:cs="Arial"/>
          <w:sz w:val="24"/>
          <w:szCs w:val="24"/>
        </w:rPr>
        <w:t xml:space="preserve">of projection. In addition, as a </w:t>
      </w:r>
      <w:r w:rsidR="002A5CA4" w:rsidRPr="00BF6517">
        <w:rPr>
          <w:rFonts w:ascii="Arial" w:hAnsi="Arial" w:cs="Arial"/>
          <w:sz w:val="24"/>
          <w:szCs w:val="24"/>
        </w:rPr>
        <w:lastRenderedPageBreak/>
        <w:t>technological device that connects to the i</w:t>
      </w:r>
      <w:r w:rsidR="00605C68" w:rsidRPr="00BF6517">
        <w:rPr>
          <w:rFonts w:ascii="Arial" w:hAnsi="Arial" w:cs="Arial"/>
          <w:sz w:val="24"/>
          <w:szCs w:val="24"/>
        </w:rPr>
        <w:t>nternet must be used to cont</w:t>
      </w:r>
      <w:r w:rsidR="002A5CA4" w:rsidRPr="00BF6517">
        <w:rPr>
          <w:rFonts w:ascii="Arial" w:hAnsi="Arial" w:cs="Arial"/>
          <w:sz w:val="24"/>
          <w:szCs w:val="24"/>
        </w:rPr>
        <w:t xml:space="preserve">ribute information to the map, </w:t>
      </w:r>
      <w:r w:rsidR="00F713F6" w:rsidRPr="00BF6517">
        <w:rPr>
          <w:rFonts w:ascii="Arial" w:hAnsi="Arial" w:cs="Arial"/>
          <w:sz w:val="24"/>
          <w:szCs w:val="24"/>
        </w:rPr>
        <w:t>a projection that can work in conjunction with</w:t>
      </w:r>
      <w:r w:rsidR="00935F75" w:rsidRPr="00BF6517">
        <w:rPr>
          <w:rFonts w:ascii="Arial" w:hAnsi="Arial" w:cs="Arial"/>
          <w:sz w:val="24"/>
          <w:szCs w:val="24"/>
        </w:rPr>
        <w:t xml:space="preserve"> computers and</w:t>
      </w:r>
      <w:r w:rsidR="00F713F6" w:rsidRPr="00BF6517">
        <w:rPr>
          <w:rFonts w:ascii="Arial" w:hAnsi="Arial" w:cs="Arial"/>
          <w:sz w:val="24"/>
          <w:szCs w:val="24"/>
        </w:rPr>
        <w:t xml:space="preserve"> GIS</w:t>
      </w:r>
      <w:r w:rsidR="002F7884">
        <w:rPr>
          <w:rFonts w:ascii="Arial" w:hAnsi="Arial" w:cs="Arial"/>
          <w:sz w:val="24"/>
          <w:szCs w:val="24"/>
        </w:rPr>
        <w:t>,</w:t>
      </w:r>
      <w:r w:rsidR="00F713F6" w:rsidRPr="00BF6517">
        <w:rPr>
          <w:rFonts w:ascii="Arial" w:hAnsi="Arial" w:cs="Arial"/>
          <w:sz w:val="24"/>
          <w:szCs w:val="24"/>
        </w:rPr>
        <w:t xml:space="preserve"> and be applied to a range of scales was needed, and Web Mercator, as part of Google Maps, the most widely used mappi</w:t>
      </w:r>
      <w:r w:rsidR="00935F75" w:rsidRPr="00BF6517">
        <w:rPr>
          <w:rFonts w:ascii="Arial" w:hAnsi="Arial" w:cs="Arial"/>
          <w:sz w:val="24"/>
          <w:szCs w:val="24"/>
        </w:rPr>
        <w:t>ng service (Google, 2014), seems</w:t>
      </w:r>
      <w:r w:rsidR="002F7884">
        <w:rPr>
          <w:rFonts w:ascii="Arial" w:hAnsi="Arial" w:cs="Arial"/>
          <w:sz w:val="24"/>
          <w:szCs w:val="24"/>
        </w:rPr>
        <w:t xml:space="preserve"> the most appropriate</w:t>
      </w:r>
      <w:r w:rsidR="00F713F6" w:rsidRPr="00BF6517">
        <w:rPr>
          <w:rFonts w:ascii="Arial" w:hAnsi="Arial" w:cs="Arial"/>
          <w:sz w:val="24"/>
          <w:szCs w:val="24"/>
        </w:rPr>
        <w:t>.</w:t>
      </w:r>
      <w:r w:rsidR="002A5CA4" w:rsidRPr="00BF6517">
        <w:rPr>
          <w:rFonts w:ascii="Arial" w:hAnsi="Arial" w:cs="Arial"/>
          <w:sz w:val="24"/>
          <w:szCs w:val="24"/>
        </w:rPr>
        <w:t xml:space="preserve"> The simplicity of Web Mercator</w:t>
      </w:r>
      <w:r w:rsidR="00605C68" w:rsidRPr="00BF6517">
        <w:rPr>
          <w:rFonts w:ascii="Arial" w:hAnsi="Arial" w:cs="Arial"/>
          <w:sz w:val="24"/>
          <w:szCs w:val="24"/>
        </w:rPr>
        <w:t xml:space="preserve"> is also ideal for this project</w:t>
      </w:r>
      <w:r w:rsidR="009A435D" w:rsidRPr="00BF6517">
        <w:rPr>
          <w:rFonts w:ascii="Arial" w:hAnsi="Arial" w:cs="Arial"/>
          <w:sz w:val="24"/>
          <w:szCs w:val="24"/>
        </w:rPr>
        <w:t>,</w:t>
      </w:r>
      <w:r w:rsidR="00605C68" w:rsidRPr="00BF6517">
        <w:rPr>
          <w:rFonts w:ascii="Arial" w:hAnsi="Arial" w:cs="Arial"/>
          <w:sz w:val="24"/>
          <w:szCs w:val="24"/>
        </w:rPr>
        <w:t xml:space="preserve"> as a complicated</w:t>
      </w:r>
      <w:r w:rsidR="00935F75" w:rsidRPr="00BF6517">
        <w:rPr>
          <w:rFonts w:ascii="Arial" w:hAnsi="Arial" w:cs="Arial"/>
          <w:sz w:val="24"/>
          <w:szCs w:val="24"/>
        </w:rPr>
        <w:t xml:space="preserve"> projection would detract from</w:t>
      </w:r>
      <w:r w:rsidR="0060113C" w:rsidRPr="00BF6517">
        <w:rPr>
          <w:rFonts w:ascii="Arial" w:hAnsi="Arial" w:cs="Arial"/>
          <w:sz w:val="24"/>
          <w:szCs w:val="24"/>
        </w:rPr>
        <w:t xml:space="preserve"> the map’s</w:t>
      </w:r>
      <w:r w:rsidR="00941428" w:rsidRPr="00BF6517">
        <w:rPr>
          <w:rFonts w:ascii="Arial" w:hAnsi="Arial" w:cs="Arial"/>
          <w:sz w:val="24"/>
          <w:szCs w:val="24"/>
        </w:rPr>
        <w:t xml:space="preserve"> primary use</w:t>
      </w:r>
      <w:r w:rsidR="00935F75" w:rsidRPr="00BF6517">
        <w:rPr>
          <w:rFonts w:ascii="Arial" w:hAnsi="Arial" w:cs="Arial"/>
          <w:sz w:val="24"/>
          <w:szCs w:val="24"/>
        </w:rPr>
        <w:t>, which</w:t>
      </w:r>
      <w:r w:rsidR="00941428" w:rsidRPr="00BF6517">
        <w:rPr>
          <w:rFonts w:ascii="Arial" w:hAnsi="Arial" w:cs="Arial"/>
          <w:sz w:val="24"/>
          <w:szCs w:val="24"/>
        </w:rPr>
        <w:t xml:space="preserve"> is to locate hotspo</w:t>
      </w:r>
      <w:r w:rsidR="0060113C" w:rsidRPr="00BF6517">
        <w:rPr>
          <w:rFonts w:ascii="Arial" w:hAnsi="Arial" w:cs="Arial"/>
          <w:sz w:val="24"/>
          <w:szCs w:val="24"/>
        </w:rPr>
        <w:t>ts at a local lev</w:t>
      </w:r>
      <w:r w:rsidR="00462FBE" w:rsidRPr="00BF6517">
        <w:rPr>
          <w:rFonts w:ascii="Arial" w:hAnsi="Arial" w:cs="Arial"/>
          <w:sz w:val="24"/>
          <w:szCs w:val="24"/>
        </w:rPr>
        <w:t>el and identify unsafe streets</w:t>
      </w:r>
      <w:r w:rsidR="00935F75" w:rsidRPr="00BF6517">
        <w:rPr>
          <w:rFonts w:ascii="Arial" w:hAnsi="Arial" w:cs="Arial"/>
          <w:sz w:val="24"/>
          <w:szCs w:val="24"/>
        </w:rPr>
        <w:t>, rather than how continents are represented on a flat surface</w:t>
      </w:r>
      <w:r w:rsidR="006C12EC">
        <w:rPr>
          <w:rFonts w:ascii="Arial" w:hAnsi="Arial" w:cs="Arial"/>
          <w:sz w:val="24"/>
          <w:szCs w:val="24"/>
        </w:rPr>
        <w:t xml:space="preserve">. </w:t>
      </w:r>
      <w:r w:rsidR="00462FBE" w:rsidRPr="00BF6517">
        <w:rPr>
          <w:rFonts w:ascii="Arial" w:hAnsi="Arial" w:cs="Arial"/>
          <w:sz w:val="24"/>
          <w:szCs w:val="24"/>
        </w:rPr>
        <w:t xml:space="preserve"> </w:t>
      </w:r>
      <w:r w:rsidR="00935F75" w:rsidRPr="00BF6517">
        <w:rPr>
          <w:rFonts w:ascii="Arial" w:hAnsi="Arial" w:cs="Arial"/>
          <w:sz w:val="24"/>
          <w:szCs w:val="24"/>
        </w:rPr>
        <w:t>Although it is worth considering that Indian users may feel marginalised and m</w:t>
      </w:r>
      <w:r w:rsidR="002F7884">
        <w:rPr>
          <w:rFonts w:ascii="Arial" w:hAnsi="Arial" w:cs="Arial"/>
          <w:sz w:val="24"/>
          <w:szCs w:val="24"/>
        </w:rPr>
        <w:t>isrepresented at</w:t>
      </w:r>
      <w:r w:rsidR="00935F75" w:rsidRPr="00BF6517">
        <w:rPr>
          <w:rFonts w:ascii="Arial" w:hAnsi="Arial" w:cs="Arial"/>
          <w:sz w:val="24"/>
          <w:szCs w:val="24"/>
        </w:rPr>
        <w:t xml:space="preserve"> a global scale by the map’s distorting projection, which detracts attention from Asia, the Web Mercator in this instance was the best choice for the map’s main purpose.</w:t>
      </w:r>
    </w:p>
    <w:p w14:paraId="1267D3AF" w14:textId="405673FD" w:rsidR="001465AF" w:rsidRPr="00BF6517" w:rsidRDefault="00613352" w:rsidP="00BF6517">
      <w:pPr>
        <w:spacing w:line="360" w:lineRule="auto"/>
        <w:jc w:val="both"/>
        <w:rPr>
          <w:rFonts w:ascii="Arial" w:hAnsi="Arial" w:cs="Arial"/>
          <w:sz w:val="24"/>
          <w:szCs w:val="24"/>
        </w:rPr>
      </w:pPr>
      <w:r w:rsidRPr="00BF6517">
        <w:rPr>
          <w:rFonts w:ascii="Arial" w:hAnsi="Arial" w:cs="Arial"/>
          <w:sz w:val="24"/>
          <w:szCs w:val="24"/>
        </w:rPr>
        <w:t xml:space="preserve">As with projection, the scale of the map is determined by Google Mapping Software- as the map format enables the user to zoom in and out, from global to street-level detail, the scales are in flux depending on the view the user chooses to adopt. </w:t>
      </w:r>
      <w:r w:rsidR="009653D1" w:rsidRPr="00BF6517">
        <w:rPr>
          <w:rFonts w:ascii="Arial" w:hAnsi="Arial" w:cs="Arial"/>
          <w:sz w:val="24"/>
          <w:szCs w:val="24"/>
        </w:rPr>
        <w:t xml:space="preserve">The scale used ranges from </w:t>
      </w:r>
      <w:r w:rsidR="00503A04" w:rsidRPr="00BF6517">
        <w:rPr>
          <w:rFonts w:ascii="Arial" w:hAnsi="Arial" w:cs="Arial"/>
          <w:sz w:val="24"/>
          <w:szCs w:val="24"/>
        </w:rPr>
        <w:t>1:111M</w:t>
      </w:r>
      <w:r w:rsidR="009653D1" w:rsidRPr="00BF6517">
        <w:rPr>
          <w:rFonts w:ascii="Arial" w:hAnsi="Arial" w:cs="Arial"/>
          <w:sz w:val="24"/>
          <w:szCs w:val="24"/>
        </w:rPr>
        <w:t>,</w:t>
      </w:r>
      <w:r w:rsidR="00503A04" w:rsidRPr="00BF6517">
        <w:rPr>
          <w:rFonts w:ascii="Arial" w:hAnsi="Arial" w:cs="Arial"/>
          <w:sz w:val="24"/>
          <w:szCs w:val="24"/>
        </w:rPr>
        <w:t xml:space="preserve"> for the global view, down to 1:3386</w:t>
      </w:r>
      <w:r w:rsidR="009653D1" w:rsidRPr="00BF6517">
        <w:rPr>
          <w:rFonts w:ascii="Arial" w:hAnsi="Arial" w:cs="Arial"/>
          <w:sz w:val="24"/>
          <w:szCs w:val="24"/>
        </w:rPr>
        <w:t xml:space="preserve">, for the most detailed, accurate street location. </w:t>
      </w:r>
      <w:r w:rsidR="00B401F6" w:rsidRPr="00BF6517">
        <w:rPr>
          <w:rFonts w:ascii="Arial" w:hAnsi="Arial" w:cs="Arial"/>
          <w:sz w:val="24"/>
          <w:szCs w:val="24"/>
        </w:rPr>
        <w:t xml:space="preserve">The </w:t>
      </w:r>
      <w:r w:rsidR="009653D1" w:rsidRPr="00BF6517">
        <w:rPr>
          <w:rFonts w:ascii="Arial" w:hAnsi="Arial" w:cs="Arial"/>
          <w:sz w:val="24"/>
          <w:szCs w:val="24"/>
        </w:rPr>
        <w:t>software chosen, Orion-me, creates data layers as scale decreases, by incorporating information about locations with detail o</w:t>
      </w:r>
      <w:r w:rsidR="007F3FFA" w:rsidRPr="00BF6517">
        <w:rPr>
          <w:rFonts w:ascii="Arial" w:hAnsi="Arial" w:cs="Arial"/>
          <w:sz w:val="24"/>
          <w:szCs w:val="24"/>
        </w:rPr>
        <w:t>f the space (Orion-me</w:t>
      </w:r>
      <w:r w:rsidR="00BF6517">
        <w:rPr>
          <w:rFonts w:ascii="Arial" w:hAnsi="Arial" w:cs="Arial"/>
          <w:sz w:val="24"/>
          <w:szCs w:val="24"/>
        </w:rPr>
        <w:t>, 2004-2015</w:t>
      </w:r>
      <w:r w:rsidR="009653D1" w:rsidRPr="00BF6517">
        <w:rPr>
          <w:rFonts w:ascii="Arial" w:hAnsi="Arial" w:cs="Arial"/>
          <w:sz w:val="24"/>
          <w:szCs w:val="24"/>
        </w:rPr>
        <w:t>)</w:t>
      </w:r>
      <w:r w:rsidR="007F3FFA" w:rsidRPr="00BF6517">
        <w:rPr>
          <w:rFonts w:ascii="Arial" w:hAnsi="Arial" w:cs="Arial"/>
          <w:sz w:val="24"/>
          <w:szCs w:val="24"/>
        </w:rPr>
        <w:t>.</w:t>
      </w:r>
      <w:r w:rsidR="009653D1" w:rsidRPr="00BF6517">
        <w:rPr>
          <w:rFonts w:ascii="Arial" w:hAnsi="Arial" w:cs="Arial"/>
          <w:sz w:val="24"/>
          <w:szCs w:val="24"/>
        </w:rPr>
        <w:t xml:space="preserve"> </w:t>
      </w:r>
      <w:r w:rsidRPr="00BF6517">
        <w:rPr>
          <w:rFonts w:ascii="Arial" w:hAnsi="Arial" w:cs="Arial"/>
          <w:sz w:val="24"/>
          <w:szCs w:val="24"/>
        </w:rPr>
        <w:t xml:space="preserve">In </w:t>
      </w:r>
      <w:r w:rsidR="00E33041">
        <w:rPr>
          <w:rFonts w:ascii="Arial" w:hAnsi="Arial" w:cs="Arial"/>
          <w:sz w:val="24"/>
          <w:szCs w:val="24"/>
        </w:rPr>
        <w:t>the case</w:t>
      </w:r>
      <w:r w:rsidRPr="00BF6517">
        <w:rPr>
          <w:rFonts w:ascii="Arial" w:hAnsi="Arial" w:cs="Arial"/>
          <w:sz w:val="24"/>
          <w:szCs w:val="24"/>
        </w:rPr>
        <w:t xml:space="preserve"> of </w:t>
      </w:r>
      <w:proofErr w:type="spellStart"/>
      <w:r w:rsidRPr="00BF6517">
        <w:rPr>
          <w:rFonts w:ascii="Arial" w:hAnsi="Arial" w:cs="Arial"/>
          <w:sz w:val="24"/>
          <w:szCs w:val="24"/>
        </w:rPr>
        <w:t>SafeCity</w:t>
      </w:r>
      <w:proofErr w:type="spellEnd"/>
      <w:r w:rsidRPr="00BF6517">
        <w:rPr>
          <w:rFonts w:ascii="Arial" w:hAnsi="Arial" w:cs="Arial"/>
          <w:sz w:val="24"/>
          <w:szCs w:val="24"/>
        </w:rPr>
        <w:t xml:space="preserve">, hotspots can therefore be viewed by country in context of a multinational comparison of levels of harassment, or right down to the exact location the incident took place. </w:t>
      </w:r>
      <w:r w:rsidR="006D6A6A" w:rsidRPr="00BF6517">
        <w:rPr>
          <w:rFonts w:ascii="Arial" w:hAnsi="Arial" w:cs="Arial"/>
          <w:sz w:val="24"/>
          <w:szCs w:val="24"/>
        </w:rPr>
        <w:t>The choice of expanding beyond India, or ‘scaling up’, means the map can ‘attempt to leverage global connections while retaining local cont</w:t>
      </w:r>
      <w:r w:rsidR="007F3FFA" w:rsidRPr="00BF6517">
        <w:rPr>
          <w:rFonts w:ascii="Arial" w:hAnsi="Arial" w:cs="Arial"/>
          <w:sz w:val="24"/>
          <w:szCs w:val="24"/>
        </w:rPr>
        <w:t>exts and meanings’ (</w:t>
      </w:r>
      <w:proofErr w:type="spellStart"/>
      <w:r w:rsidR="007F3FFA" w:rsidRPr="00BF6517">
        <w:rPr>
          <w:rFonts w:ascii="Arial" w:hAnsi="Arial" w:cs="Arial"/>
          <w:sz w:val="24"/>
          <w:szCs w:val="24"/>
        </w:rPr>
        <w:t>Sieber</w:t>
      </w:r>
      <w:proofErr w:type="spellEnd"/>
      <w:r w:rsidR="007F3FFA" w:rsidRPr="00BF6517">
        <w:rPr>
          <w:rFonts w:ascii="Arial" w:hAnsi="Arial" w:cs="Arial"/>
          <w:sz w:val="24"/>
          <w:szCs w:val="24"/>
        </w:rPr>
        <w:t>, 2003, p58</w:t>
      </w:r>
      <w:r w:rsidR="006D6A6A" w:rsidRPr="00BF6517">
        <w:rPr>
          <w:rFonts w:ascii="Arial" w:hAnsi="Arial" w:cs="Arial"/>
          <w:sz w:val="24"/>
          <w:szCs w:val="24"/>
        </w:rPr>
        <w:t xml:space="preserve">), so that the data shared through the GIS can elicit patterns at a range of scales. </w:t>
      </w:r>
      <w:r w:rsidR="001465AF" w:rsidRPr="00BF6517">
        <w:rPr>
          <w:rFonts w:ascii="Arial" w:hAnsi="Arial" w:cs="Arial"/>
          <w:sz w:val="24"/>
          <w:szCs w:val="24"/>
        </w:rPr>
        <w:t>Dunn (2007) also discusses the potential that ‘scaling up’ has on a map- the data’s reach expands and allows for international public participation and discu</w:t>
      </w:r>
      <w:r w:rsidR="00B401F6" w:rsidRPr="00BF6517">
        <w:rPr>
          <w:rFonts w:ascii="Arial" w:hAnsi="Arial" w:cs="Arial"/>
          <w:sz w:val="24"/>
          <w:szCs w:val="24"/>
        </w:rPr>
        <w:t>ssion on the i</w:t>
      </w:r>
      <w:r w:rsidR="001465AF" w:rsidRPr="00BF6517">
        <w:rPr>
          <w:rFonts w:ascii="Arial" w:hAnsi="Arial" w:cs="Arial"/>
          <w:sz w:val="24"/>
          <w:szCs w:val="24"/>
        </w:rPr>
        <w:t>ssue. As female harassment and sexual as</w:t>
      </w:r>
      <w:r w:rsidR="00B401F6" w:rsidRPr="00BF6517">
        <w:rPr>
          <w:rFonts w:ascii="Arial" w:hAnsi="Arial" w:cs="Arial"/>
          <w:sz w:val="24"/>
          <w:szCs w:val="24"/>
        </w:rPr>
        <w:t>sault is a global problem</w:t>
      </w:r>
      <w:r w:rsidR="001465AF" w:rsidRPr="00BF6517">
        <w:rPr>
          <w:rFonts w:ascii="Arial" w:hAnsi="Arial" w:cs="Arial"/>
          <w:sz w:val="24"/>
          <w:szCs w:val="24"/>
        </w:rPr>
        <w:t>, this choice could be invaluable as the map’s sphere of influence spreads, revealing trends and allowing shared solutions across the world</w:t>
      </w:r>
      <w:r w:rsidR="006C12EC">
        <w:rPr>
          <w:rFonts w:ascii="Arial" w:hAnsi="Arial" w:cs="Arial"/>
          <w:sz w:val="24"/>
          <w:szCs w:val="24"/>
        </w:rPr>
        <w:t>, aided by the scope of coverage the cartographer has chosen</w:t>
      </w:r>
      <w:r w:rsidR="001465AF" w:rsidRPr="00BF6517">
        <w:rPr>
          <w:rFonts w:ascii="Arial" w:hAnsi="Arial" w:cs="Arial"/>
          <w:sz w:val="24"/>
          <w:szCs w:val="24"/>
        </w:rPr>
        <w:t>.</w:t>
      </w:r>
      <w:r w:rsidR="00546254">
        <w:rPr>
          <w:rFonts w:ascii="Arial" w:hAnsi="Arial" w:cs="Arial"/>
          <w:sz w:val="24"/>
          <w:szCs w:val="24"/>
        </w:rPr>
        <w:t xml:space="preserve"> </w:t>
      </w:r>
    </w:p>
    <w:p w14:paraId="477F4D8A" w14:textId="3B28F913" w:rsidR="003F5E0B" w:rsidRDefault="001249C3" w:rsidP="00B17B8D">
      <w:pPr>
        <w:spacing w:line="360" w:lineRule="auto"/>
        <w:jc w:val="both"/>
        <w:rPr>
          <w:rFonts w:ascii="Arial" w:hAnsi="Arial" w:cs="Arial"/>
          <w:sz w:val="24"/>
          <w:szCs w:val="24"/>
        </w:rPr>
      </w:pPr>
      <w:r w:rsidRPr="00BF6517">
        <w:rPr>
          <w:rFonts w:ascii="Arial" w:hAnsi="Arial" w:cs="Arial"/>
          <w:sz w:val="24"/>
          <w:szCs w:val="24"/>
        </w:rPr>
        <w:t xml:space="preserve">The flexibility of the map’s </w:t>
      </w:r>
      <w:r w:rsidR="00061AEA" w:rsidRPr="00BF6517">
        <w:rPr>
          <w:rFonts w:ascii="Arial" w:hAnsi="Arial" w:cs="Arial"/>
          <w:sz w:val="24"/>
          <w:szCs w:val="24"/>
        </w:rPr>
        <w:t xml:space="preserve">interactive </w:t>
      </w:r>
      <w:r w:rsidRPr="00BF6517">
        <w:rPr>
          <w:rFonts w:ascii="Arial" w:hAnsi="Arial" w:cs="Arial"/>
          <w:sz w:val="24"/>
          <w:szCs w:val="24"/>
        </w:rPr>
        <w:t>scale is tra</w:t>
      </w:r>
      <w:r w:rsidR="00061AEA" w:rsidRPr="00BF6517">
        <w:rPr>
          <w:rFonts w:ascii="Arial" w:hAnsi="Arial" w:cs="Arial"/>
          <w:sz w:val="24"/>
          <w:szCs w:val="24"/>
        </w:rPr>
        <w:t>nslated into the scope - as the user zooms in, the scope of coverage therefore changes with the scale chosen.</w:t>
      </w:r>
      <w:r w:rsidR="009C56AF" w:rsidRPr="00BF6517">
        <w:rPr>
          <w:rFonts w:ascii="Arial" w:hAnsi="Arial" w:cs="Arial"/>
          <w:sz w:val="24"/>
          <w:szCs w:val="24"/>
        </w:rPr>
        <w:t xml:space="preserve"> </w:t>
      </w:r>
      <w:r w:rsidR="00E40B63">
        <w:rPr>
          <w:rFonts w:ascii="Arial" w:hAnsi="Arial" w:cs="Arial"/>
          <w:sz w:val="24"/>
          <w:szCs w:val="24"/>
        </w:rPr>
        <w:t xml:space="preserve">Street-level views promote empowerment and safety, by allowing women to see potentially dangerous locations as identified by other women, and prompting them to reroute and change their plans accordingly. </w:t>
      </w:r>
      <w:r w:rsidR="009C56AF" w:rsidRPr="00BF6517">
        <w:rPr>
          <w:rFonts w:ascii="Arial" w:hAnsi="Arial" w:cs="Arial"/>
          <w:sz w:val="24"/>
          <w:szCs w:val="24"/>
        </w:rPr>
        <w:t>The choice of including street-level</w:t>
      </w:r>
      <w:r w:rsidR="004B4D70" w:rsidRPr="00BF6517">
        <w:rPr>
          <w:rFonts w:ascii="Arial" w:hAnsi="Arial" w:cs="Arial"/>
          <w:sz w:val="24"/>
          <w:szCs w:val="24"/>
        </w:rPr>
        <w:t xml:space="preserve"> views of the location of the incident embraces Foucault’s concept of </w:t>
      </w:r>
      <w:proofErr w:type="spellStart"/>
      <w:r w:rsidR="004B4D70" w:rsidRPr="00BF6517">
        <w:rPr>
          <w:rFonts w:ascii="Arial" w:hAnsi="Arial" w:cs="Arial"/>
          <w:sz w:val="24"/>
          <w:szCs w:val="24"/>
        </w:rPr>
        <w:t>Panopticism</w:t>
      </w:r>
      <w:proofErr w:type="spellEnd"/>
      <w:r w:rsidR="004B4D70" w:rsidRPr="00BF6517">
        <w:rPr>
          <w:rFonts w:ascii="Arial" w:hAnsi="Arial" w:cs="Arial"/>
          <w:sz w:val="24"/>
          <w:szCs w:val="24"/>
        </w:rPr>
        <w:t xml:space="preserve"> (1995), albeit in a way that is beneficial </w:t>
      </w:r>
      <w:r w:rsidR="001C7C15">
        <w:rPr>
          <w:rFonts w:ascii="Arial" w:hAnsi="Arial" w:cs="Arial"/>
          <w:sz w:val="24"/>
          <w:szCs w:val="24"/>
        </w:rPr>
        <w:t xml:space="preserve">to society rather than </w:t>
      </w:r>
      <w:r w:rsidR="00BF6517" w:rsidRPr="00BF6517">
        <w:rPr>
          <w:rFonts w:ascii="Arial" w:hAnsi="Arial" w:cs="Arial"/>
          <w:sz w:val="24"/>
          <w:szCs w:val="24"/>
        </w:rPr>
        <w:t xml:space="preserve">government </w:t>
      </w:r>
      <w:r w:rsidR="004B4D70" w:rsidRPr="00BF6517">
        <w:rPr>
          <w:rFonts w:ascii="Arial" w:hAnsi="Arial" w:cs="Arial"/>
          <w:sz w:val="24"/>
          <w:szCs w:val="24"/>
        </w:rPr>
        <w:t xml:space="preserve">or authoritative powers. </w:t>
      </w:r>
      <w:r w:rsidR="00BF6517" w:rsidRPr="00BF6517">
        <w:rPr>
          <w:rFonts w:ascii="Arial" w:hAnsi="Arial" w:cs="Arial"/>
          <w:sz w:val="24"/>
          <w:szCs w:val="24"/>
        </w:rPr>
        <w:t>By inducing a sense that they may</w:t>
      </w:r>
      <w:r w:rsidR="001C7C15">
        <w:rPr>
          <w:rFonts w:ascii="Arial" w:hAnsi="Arial" w:cs="Arial"/>
          <w:sz w:val="24"/>
          <w:szCs w:val="24"/>
        </w:rPr>
        <w:t xml:space="preserve"> be</w:t>
      </w:r>
      <w:r w:rsidR="00BF6517" w:rsidRPr="00BF6517">
        <w:rPr>
          <w:rFonts w:ascii="Arial" w:hAnsi="Arial" w:cs="Arial"/>
          <w:sz w:val="24"/>
          <w:szCs w:val="24"/>
        </w:rPr>
        <w:t xml:space="preserve"> watched, reported and even identified at the scene of the crime, the map</w:t>
      </w:r>
      <w:r w:rsidR="00E33041">
        <w:rPr>
          <w:rFonts w:ascii="Arial" w:hAnsi="Arial" w:cs="Arial"/>
          <w:sz w:val="24"/>
          <w:szCs w:val="24"/>
        </w:rPr>
        <w:t xml:space="preserve"> and the victim’s</w:t>
      </w:r>
      <w:r w:rsidR="00352A5F">
        <w:rPr>
          <w:rFonts w:ascii="Arial" w:hAnsi="Arial" w:cs="Arial"/>
          <w:sz w:val="24"/>
          <w:szCs w:val="24"/>
        </w:rPr>
        <w:t xml:space="preserve"> </w:t>
      </w:r>
      <w:r w:rsidR="00352A5F">
        <w:rPr>
          <w:rFonts w:ascii="Arial" w:hAnsi="Arial" w:cs="Arial"/>
          <w:sz w:val="24"/>
          <w:szCs w:val="24"/>
        </w:rPr>
        <w:lastRenderedPageBreak/>
        <w:t>contribution to it</w:t>
      </w:r>
      <w:r w:rsidR="00BF6517" w:rsidRPr="00BF6517">
        <w:rPr>
          <w:rFonts w:ascii="Arial" w:hAnsi="Arial" w:cs="Arial"/>
          <w:sz w:val="24"/>
          <w:szCs w:val="24"/>
        </w:rPr>
        <w:t xml:space="preserve"> becomes a tool for power</w:t>
      </w:r>
      <w:r w:rsidR="00352A5F">
        <w:rPr>
          <w:rFonts w:ascii="Arial" w:hAnsi="Arial" w:cs="Arial"/>
          <w:sz w:val="24"/>
          <w:szCs w:val="24"/>
        </w:rPr>
        <w:t>.</w:t>
      </w:r>
      <w:r w:rsidR="001C7C15">
        <w:rPr>
          <w:rFonts w:ascii="Arial" w:hAnsi="Arial" w:cs="Arial"/>
          <w:sz w:val="24"/>
          <w:szCs w:val="24"/>
        </w:rPr>
        <w:t xml:space="preserve"> </w:t>
      </w:r>
      <w:r w:rsidR="00352A5F" w:rsidRPr="00352A5F">
        <w:rPr>
          <w:rFonts w:ascii="Arial" w:hAnsi="Arial" w:cs="Arial"/>
          <w:sz w:val="24"/>
          <w:szCs w:val="24"/>
        </w:rPr>
        <w:t>Men will be more wary of their actions as they have no method of determining whether or not they are being watched</w:t>
      </w:r>
      <w:r w:rsidR="00352A5F">
        <w:rPr>
          <w:rFonts w:ascii="Arial" w:hAnsi="Arial" w:cs="Arial"/>
          <w:sz w:val="24"/>
          <w:szCs w:val="24"/>
        </w:rPr>
        <w:t>, subverting the hierarchy of power from the attacker to the victim.</w:t>
      </w:r>
      <w:r w:rsidR="00BF6517" w:rsidRPr="00BF6517">
        <w:rPr>
          <w:rFonts w:ascii="Arial" w:hAnsi="Arial" w:cs="Arial"/>
          <w:sz w:val="24"/>
          <w:szCs w:val="24"/>
        </w:rPr>
        <w:t xml:space="preserve"> </w:t>
      </w:r>
      <w:r w:rsidR="00E33041">
        <w:rPr>
          <w:rFonts w:ascii="Arial" w:hAnsi="Arial" w:cs="Arial"/>
          <w:sz w:val="24"/>
          <w:szCs w:val="24"/>
        </w:rPr>
        <w:t xml:space="preserve">Hence, in line with the </w:t>
      </w:r>
      <w:proofErr w:type="spellStart"/>
      <w:r w:rsidR="00E33041">
        <w:rPr>
          <w:rFonts w:ascii="Arial" w:hAnsi="Arial" w:cs="Arial"/>
          <w:sz w:val="24"/>
          <w:szCs w:val="24"/>
        </w:rPr>
        <w:t>Panopticon</w:t>
      </w:r>
      <w:proofErr w:type="spellEnd"/>
      <w:r w:rsidR="00E33041">
        <w:rPr>
          <w:rFonts w:ascii="Arial" w:hAnsi="Arial" w:cs="Arial"/>
          <w:sz w:val="24"/>
          <w:szCs w:val="24"/>
        </w:rPr>
        <w:t xml:space="preserve"> model, </w:t>
      </w:r>
      <w:r w:rsidR="00BF6517" w:rsidRPr="00BF6517">
        <w:rPr>
          <w:rFonts w:ascii="Arial" w:hAnsi="Arial" w:cs="Arial"/>
          <w:sz w:val="24"/>
          <w:szCs w:val="24"/>
        </w:rPr>
        <w:t>‘He who is subjected to a field of visibility, and who knows it, assumes responsibility for the constraints of power</w:t>
      </w:r>
      <w:r w:rsidR="00325FE7">
        <w:rPr>
          <w:rFonts w:ascii="Arial" w:hAnsi="Arial" w:cs="Arial"/>
          <w:sz w:val="24"/>
          <w:szCs w:val="24"/>
        </w:rPr>
        <w:t xml:space="preserve"> (p202)</w:t>
      </w:r>
      <w:r w:rsidR="00BF6517" w:rsidRPr="00BF6517">
        <w:rPr>
          <w:rFonts w:ascii="Arial" w:hAnsi="Arial" w:cs="Arial"/>
          <w:sz w:val="24"/>
          <w:szCs w:val="24"/>
        </w:rPr>
        <w:t>’</w:t>
      </w:r>
      <w:r w:rsidR="00352A5F">
        <w:rPr>
          <w:rFonts w:ascii="Arial" w:hAnsi="Arial" w:cs="Arial"/>
          <w:sz w:val="24"/>
          <w:szCs w:val="24"/>
        </w:rPr>
        <w:t>,</w:t>
      </w:r>
      <w:r w:rsidR="00E33041">
        <w:rPr>
          <w:rFonts w:ascii="Arial" w:hAnsi="Arial" w:cs="Arial"/>
          <w:sz w:val="24"/>
          <w:szCs w:val="24"/>
        </w:rPr>
        <w:t>where</w:t>
      </w:r>
      <w:r w:rsidR="00352A5F">
        <w:rPr>
          <w:rFonts w:ascii="Arial" w:hAnsi="Arial" w:cs="Arial"/>
          <w:sz w:val="24"/>
          <w:szCs w:val="24"/>
        </w:rPr>
        <w:t xml:space="preserve"> self-regulatory measures become inherent within a person’s mentality towards women</w:t>
      </w:r>
      <w:r w:rsidR="00E33041">
        <w:rPr>
          <w:rFonts w:ascii="Arial" w:hAnsi="Arial" w:cs="Arial"/>
          <w:sz w:val="24"/>
          <w:szCs w:val="24"/>
        </w:rPr>
        <w:t>’</w:t>
      </w:r>
      <w:r w:rsidR="00C84325">
        <w:rPr>
          <w:rFonts w:ascii="Arial" w:hAnsi="Arial" w:cs="Arial"/>
          <w:sz w:val="24"/>
          <w:szCs w:val="24"/>
        </w:rPr>
        <w:t xml:space="preserve">s safety, </w:t>
      </w:r>
      <w:r w:rsidR="00352A5F">
        <w:rPr>
          <w:rFonts w:ascii="Arial" w:hAnsi="Arial" w:cs="Arial"/>
          <w:sz w:val="24"/>
          <w:szCs w:val="24"/>
        </w:rPr>
        <w:t>potentially</w:t>
      </w:r>
      <w:r w:rsidR="00352A5F" w:rsidRPr="00BF6517">
        <w:rPr>
          <w:rFonts w:ascii="Arial" w:hAnsi="Arial" w:cs="Arial"/>
          <w:sz w:val="24"/>
          <w:szCs w:val="24"/>
        </w:rPr>
        <w:t xml:space="preserve"> r</w:t>
      </w:r>
      <w:r w:rsidR="00352A5F">
        <w:rPr>
          <w:rFonts w:ascii="Arial" w:hAnsi="Arial" w:cs="Arial"/>
          <w:sz w:val="24"/>
          <w:szCs w:val="24"/>
        </w:rPr>
        <w:t>educing the number of assaults.</w:t>
      </w:r>
      <w:r w:rsidR="00B02B2F">
        <w:rPr>
          <w:rFonts w:ascii="Arial" w:hAnsi="Arial" w:cs="Arial"/>
          <w:sz w:val="24"/>
          <w:szCs w:val="24"/>
        </w:rPr>
        <w:t xml:space="preserve"> At a national level</w:t>
      </w:r>
      <w:r w:rsidR="00AF2EF4">
        <w:rPr>
          <w:rFonts w:ascii="Arial" w:hAnsi="Arial" w:cs="Arial"/>
          <w:sz w:val="24"/>
          <w:szCs w:val="24"/>
        </w:rPr>
        <w:t>, the scope allows incidents to be isolated into cities and to</w:t>
      </w:r>
      <w:r w:rsidR="00C84325">
        <w:rPr>
          <w:rFonts w:ascii="Arial" w:hAnsi="Arial" w:cs="Arial"/>
          <w:sz w:val="24"/>
          <w:szCs w:val="24"/>
        </w:rPr>
        <w:t xml:space="preserve">wns, allowing comparisons of </w:t>
      </w:r>
      <w:r w:rsidR="00E40B63">
        <w:rPr>
          <w:rFonts w:ascii="Arial" w:hAnsi="Arial" w:cs="Arial"/>
          <w:sz w:val="24"/>
          <w:szCs w:val="24"/>
        </w:rPr>
        <w:t>safer conurbations</w:t>
      </w:r>
      <w:r w:rsidR="00B17B8D">
        <w:rPr>
          <w:rFonts w:ascii="Arial" w:hAnsi="Arial" w:cs="Arial"/>
          <w:sz w:val="24"/>
          <w:szCs w:val="24"/>
        </w:rPr>
        <w:t>, useful for tourists and newco</w:t>
      </w:r>
      <w:r w:rsidR="00B02B2F">
        <w:rPr>
          <w:rFonts w:ascii="Arial" w:hAnsi="Arial" w:cs="Arial"/>
          <w:sz w:val="24"/>
          <w:szCs w:val="24"/>
        </w:rPr>
        <w:t>mer</w:t>
      </w:r>
      <w:r w:rsidR="00E91636">
        <w:rPr>
          <w:rFonts w:ascii="Arial" w:hAnsi="Arial" w:cs="Arial"/>
          <w:sz w:val="24"/>
          <w:szCs w:val="24"/>
        </w:rPr>
        <w:t>s to certain areas.</w:t>
      </w:r>
      <w:r w:rsidR="00B02B2F">
        <w:rPr>
          <w:rFonts w:ascii="Arial" w:hAnsi="Arial" w:cs="Arial"/>
          <w:sz w:val="24"/>
          <w:szCs w:val="24"/>
        </w:rPr>
        <w:t xml:space="preserve"> </w:t>
      </w:r>
      <w:r w:rsidR="00C84325" w:rsidRPr="00C84325">
        <w:rPr>
          <w:rFonts w:ascii="Arial" w:hAnsi="Arial" w:cs="Arial"/>
          <w:sz w:val="24"/>
          <w:szCs w:val="24"/>
        </w:rPr>
        <w:t>The inclusion of a comprehensive scope of the planet means that international users can also add their experiences to the GIS- ind</w:t>
      </w:r>
      <w:r w:rsidR="00C84325">
        <w:rPr>
          <w:rFonts w:ascii="Arial" w:hAnsi="Arial" w:cs="Arial"/>
          <w:sz w:val="24"/>
          <w:szCs w:val="24"/>
        </w:rPr>
        <w:t>eed, the map has already spread, with small numbers of reports from Nepal, the USA and Kenya. C</w:t>
      </w:r>
      <w:r w:rsidR="00E91636">
        <w:rPr>
          <w:rFonts w:ascii="Arial" w:hAnsi="Arial" w:cs="Arial"/>
          <w:sz w:val="24"/>
          <w:szCs w:val="24"/>
        </w:rPr>
        <w:t xml:space="preserve">onsequently, </w:t>
      </w:r>
      <w:r w:rsidR="00B02B2F">
        <w:rPr>
          <w:rFonts w:ascii="Arial" w:hAnsi="Arial" w:cs="Arial"/>
          <w:sz w:val="24"/>
          <w:szCs w:val="24"/>
        </w:rPr>
        <w:t>choosing to include a global view</w:t>
      </w:r>
      <w:r w:rsidR="00B17B8D">
        <w:rPr>
          <w:rFonts w:ascii="Arial" w:hAnsi="Arial" w:cs="Arial"/>
          <w:sz w:val="24"/>
          <w:szCs w:val="24"/>
        </w:rPr>
        <w:t>, comparisons between countries allows patterns to b</w:t>
      </w:r>
      <w:r w:rsidR="001131B4">
        <w:rPr>
          <w:rFonts w:ascii="Arial" w:hAnsi="Arial" w:cs="Arial"/>
          <w:sz w:val="24"/>
          <w:szCs w:val="24"/>
        </w:rPr>
        <w:t xml:space="preserve">e drawn, ascertaining </w:t>
      </w:r>
      <w:r w:rsidR="00B17B8D">
        <w:rPr>
          <w:rFonts w:ascii="Arial" w:hAnsi="Arial" w:cs="Arial"/>
          <w:sz w:val="24"/>
          <w:szCs w:val="24"/>
        </w:rPr>
        <w:t>where NGOs</w:t>
      </w:r>
      <w:r w:rsidR="001131B4">
        <w:rPr>
          <w:rFonts w:ascii="Arial" w:hAnsi="Arial" w:cs="Arial"/>
          <w:sz w:val="24"/>
          <w:szCs w:val="24"/>
        </w:rPr>
        <w:t xml:space="preserve"> and the police</w:t>
      </w:r>
      <w:r w:rsidR="00B17B8D">
        <w:rPr>
          <w:rFonts w:ascii="Arial" w:hAnsi="Arial" w:cs="Arial"/>
          <w:sz w:val="24"/>
          <w:szCs w:val="24"/>
        </w:rPr>
        <w:t xml:space="preserve"> can promote and implement </w:t>
      </w:r>
      <w:r w:rsidR="00C84325">
        <w:rPr>
          <w:rFonts w:ascii="Arial" w:hAnsi="Arial" w:cs="Arial"/>
          <w:sz w:val="24"/>
          <w:szCs w:val="24"/>
        </w:rPr>
        <w:t xml:space="preserve">better </w:t>
      </w:r>
      <w:r w:rsidR="00B17B8D">
        <w:rPr>
          <w:rFonts w:ascii="Arial" w:hAnsi="Arial" w:cs="Arial"/>
          <w:sz w:val="24"/>
          <w:szCs w:val="24"/>
        </w:rPr>
        <w:t xml:space="preserve">gender-based safety measures. </w:t>
      </w:r>
    </w:p>
    <w:p w14:paraId="42DB6F8E" w14:textId="4C265FCC" w:rsidR="0016756E" w:rsidRDefault="0016756E" w:rsidP="0022098C">
      <w:pPr>
        <w:spacing w:line="360" w:lineRule="auto"/>
        <w:jc w:val="both"/>
        <w:rPr>
          <w:rFonts w:ascii="Arial" w:hAnsi="Arial" w:cs="Arial"/>
          <w:sz w:val="24"/>
          <w:szCs w:val="24"/>
        </w:rPr>
      </w:pPr>
      <w:r w:rsidRPr="0016756E">
        <w:rPr>
          <w:rFonts w:ascii="Arial" w:hAnsi="Arial" w:cs="Arial"/>
          <w:sz w:val="24"/>
          <w:szCs w:val="24"/>
        </w:rPr>
        <w:t xml:space="preserve">However, at the same time as it empowers, the use of PPGIS technology for the creation of the map can also lead to marginalisation of some communities (Weiner et. al, 1995), leading them to feel ‘disenfranchised (Negroponte, 1995, p228)’. Due to the need for digital development, ownership of mobile phones or computers in order to contribute to the map, the divides between the less connected rural regions and the digitalised cities, as well as between rich and poor sectors of society are highlighted. In a country of 1.2 billion people, where only 130 million have access to the internet (Agrawal, 2013), a vast majority of the population is not represented on the GIS, despite harassment being as inherent within these communities as richer ones. The unintentional bias has been addressed by </w:t>
      </w:r>
      <w:proofErr w:type="spellStart"/>
      <w:r w:rsidRPr="0016756E">
        <w:rPr>
          <w:rFonts w:ascii="Arial" w:hAnsi="Arial" w:cs="Arial"/>
          <w:sz w:val="24"/>
          <w:szCs w:val="24"/>
        </w:rPr>
        <w:t>SafeCity</w:t>
      </w:r>
      <w:proofErr w:type="spellEnd"/>
      <w:r w:rsidRPr="0016756E">
        <w:rPr>
          <w:rFonts w:ascii="Arial" w:hAnsi="Arial" w:cs="Arial"/>
          <w:sz w:val="24"/>
          <w:szCs w:val="24"/>
        </w:rPr>
        <w:t xml:space="preserve">, who have set up a phone reporting service, and a community mapping service on the ground to improve inclusion and spread awareness. Nevertheless, those who are without internet are excluded from the mapping process by the inherent nature of GIS. </w:t>
      </w:r>
      <w:r>
        <w:rPr>
          <w:rFonts w:ascii="Arial" w:hAnsi="Arial" w:cs="Arial"/>
          <w:sz w:val="24"/>
          <w:szCs w:val="24"/>
        </w:rPr>
        <w:t>On the other hand, the use of PPGIS allows anonymity. T</w:t>
      </w:r>
      <w:r w:rsidR="00A21077" w:rsidRPr="00483AC0">
        <w:rPr>
          <w:rFonts w:ascii="Arial" w:hAnsi="Arial" w:cs="Arial"/>
          <w:sz w:val="24"/>
          <w:szCs w:val="24"/>
        </w:rPr>
        <w:t>he i</w:t>
      </w:r>
      <w:r>
        <w:rPr>
          <w:rFonts w:ascii="Arial" w:hAnsi="Arial" w:cs="Arial"/>
          <w:sz w:val="24"/>
          <w:szCs w:val="24"/>
        </w:rPr>
        <w:t>nclusion of this option</w:t>
      </w:r>
      <w:r w:rsidR="00A21077" w:rsidRPr="00483AC0">
        <w:rPr>
          <w:rFonts w:ascii="Arial" w:hAnsi="Arial" w:cs="Arial"/>
          <w:sz w:val="24"/>
          <w:szCs w:val="24"/>
        </w:rPr>
        <w:t xml:space="preserve"> creates a non-threatening interaction with the map, enabling voices less heard in GIS to be represented (Kingston, 2002)</w:t>
      </w:r>
      <w:r w:rsidR="00483AC0">
        <w:rPr>
          <w:rFonts w:ascii="Arial" w:hAnsi="Arial" w:cs="Arial"/>
          <w:sz w:val="24"/>
          <w:szCs w:val="24"/>
        </w:rPr>
        <w:t>, and removes the victim’s fear, shame or individuality as t</w:t>
      </w:r>
      <w:r>
        <w:rPr>
          <w:rFonts w:ascii="Arial" w:hAnsi="Arial" w:cs="Arial"/>
          <w:sz w:val="24"/>
          <w:szCs w:val="24"/>
        </w:rPr>
        <w:t xml:space="preserve">hey become an unidentifiable </w:t>
      </w:r>
      <w:r w:rsidR="00483AC0">
        <w:rPr>
          <w:rFonts w:ascii="Arial" w:hAnsi="Arial" w:cs="Arial"/>
          <w:sz w:val="24"/>
          <w:szCs w:val="24"/>
        </w:rPr>
        <w:t>number on the map. Conversely, the exclusion of names means that reports are much harder to verify and for police to take action</w:t>
      </w:r>
      <w:r>
        <w:rPr>
          <w:rFonts w:ascii="Arial" w:hAnsi="Arial" w:cs="Arial"/>
          <w:sz w:val="24"/>
          <w:szCs w:val="24"/>
        </w:rPr>
        <w:t>, as it</w:t>
      </w:r>
      <w:r w:rsidR="00483AC0">
        <w:rPr>
          <w:rFonts w:ascii="Arial" w:hAnsi="Arial" w:cs="Arial"/>
          <w:sz w:val="24"/>
          <w:szCs w:val="24"/>
        </w:rPr>
        <w:t xml:space="preserve"> introduces the capacity to</w:t>
      </w:r>
      <w:r>
        <w:rPr>
          <w:rFonts w:ascii="Arial" w:hAnsi="Arial" w:cs="Arial"/>
          <w:sz w:val="24"/>
          <w:szCs w:val="24"/>
        </w:rPr>
        <w:t xml:space="preserve"> include irrelevant stories,</w:t>
      </w:r>
      <w:r w:rsidR="00483AC0">
        <w:rPr>
          <w:rFonts w:ascii="Arial" w:hAnsi="Arial" w:cs="Arial"/>
          <w:sz w:val="24"/>
          <w:szCs w:val="24"/>
        </w:rPr>
        <w:t xml:space="preserve"> fabricate </w:t>
      </w:r>
      <w:r>
        <w:rPr>
          <w:rFonts w:ascii="Arial" w:hAnsi="Arial" w:cs="Arial"/>
          <w:sz w:val="24"/>
          <w:szCs w:val="24"/>
        </w:rPr>
        <w:t xml:space="preserve">or exaggerate </w:t>
      </w:r>
      <w:r w:rsidR="00483AC0">
        <w:rPr>
          <w:rFonts w:ascii="Arial" w:hAnsi="Arial" w:cs="Arial"/>
          <w:sz w:val="24"/>
          <w:szCs w:val="24"/>
        </w:rPr>
        <w:t>incidents.</w:t>
      </w:r>
    </w:p>
    <w:p w14:paraId="4ACE9D15" w14:textId="024C0A79" w:rsidR="0016756E" w:rsidRDefault="00A21077" w:rsidP="00B17B8D">
      <w:pPr>
        <w:spacing w:line="360" w:lineRule="auto"/>
        <w:jc w:val="both"/>
        <w:rPr>
          <w:rFonts w:ascii="Arial" w:hAnsi="Arial" w:cs="Arial"/>
          <w:sz w:val="24"/>
          <w:szCs w:val="24"/>
        </w:rPr>
      </w:pPr>
      <w:r>
        <w:rPr>
          <w:rFonts w:ascii="Arial" w:hAnsi="Arial" w:cs="Arial"/>
          <w:sz w:val="24"/>
          <w:szCs w:val="24"/>
        </w:rPr>
        <w:t xml:space="preserve">The cartographer’s use of categories and filters allows a more refined search into the map, and allows the user to easily navigate the GIS to find out about </w:t>
      </w:r>
      <w:r w:rsidR="0016756E">
        <w:rPr>
          <w:rFonts w:ascii="Arial" w:hAnsi="Arial" w:cs="Arial"/>
          <w:sz w:val="24"/>
          <w:szCs w:val="24"/>
        </w:rPr>
        <w:t>particular incidents</w:t>
      </w:r>
      <w:r>
        <w:rPr>
          <w:rFonts w:ascii="Arial" w:hAnsi="Arial" w:cs="Arial"/>
          <w:sz w:val="24"/>
          <w:szCs w:val="24"/>
        </w:rPr>
        <w:t xml:space="preserve">. </w:t>
      </w:r>
      <w:r w:rsidR="00483AC0">
        <w:rPr>
          <w:rFonts w:ascii="Arial" w:hAnsi="Arial" w:cs="Arial"/>
          <w:sz w:val="24"/>
          <w:szCs w:val="24"/>
        </w:rPr>
        <w:t xml:space="preserve">Filters chosen include categorising types of assault, from catcalling to rape, as well as by location </w:t>
      </w:r>
      <w:r w:rsidR="00483AC0">
        <w:rPr>
          <w:rFonts w:ascii="Arial" w:hAnsi="Arial" w:cs="Arial"/>
          <w:sz w:val="24"/>
          <w:szCs w:val="24"/>
        </w:rPr>
        <w:lastRenderedPageBreak/>
        <w:t xml:space="preserve">and media type. This allows a more personal experience of the GIS and can exclude non relevant data to a police or NGO search for information. </w:t>
      </w:r>
      <w:r w:rsidR="00633AB8" w:rsidRPr="00D63F21">
        <w:rPr>
          <w:rFonts w:ascii="Arial" w:hAnsi="Arial" w:cs="Arial"/>
          <w:sz w:val="24"/>
          <w:szCs w:val="24"/>
        </w:rPr>
        <w:t>More recently, due its widespread success, the GIS has expanded to include</w:t>
      </w:r>
      <w:r>
        <w:rPr>
          <w:rFonts w:ascii="Arial" w:hAnsi="Arial" w:cs="Arial"/>
          <w:sz w:val="24"/>
          <w:szCs w:val="24"/>
        </w:rPr>
        <w:t xml:space="preserve"> more diverse</w:t>
      </w:r>
      <w:r w:rsidR="00633AB8" w:rsidRPr="00D63F21">
        <w:rPr>
          <w:rFonts w:ascii="Arial" w:hAnsi="Arial" w:cs="Arial"/>
          <w:sz w:val="24"/>
          <w:szCs w:val="24"/>
        </w:rPr>
        <w:t xml:space="preserve"> categories to report attacks on the LGBT community as well as hate crimes in order to be more inclusive in the safety and</w:t>
      </w:r>
      <w:r w:rsidR="00CF4AC3">
        <w:rPr>
          <w:rFonts w:ascii="Arial" w:hAnsi="Arial" w:cs="Arial"/>
          <w:sz w:val="24"/>
          <w:szCs w:val="24"/>
        </w:rPr>
        <w:t xml:space="preserve"> social</w:t>
      </w:r>
      <w:r w:rsidR="00633AB8" w:rsidRPr="00D63F21">
        <w:rPr>
          <w:rFonts w:ascii="Arial" w:hAnsi="Arial" w:cs="Arial"/>
          <w:sz w:val="24"/>
          <w:szCs w:val="24"/>
        </w:rPr>
        <w:t xml:space="preserve"> change the map helps to provide</w:t>
      </w:r>
      <w:r w:rsidR="00CF4AC3">
        <w:rPr>
          <w:rFonts w:ascii="Arial" w:hAnsi="Arial" w:cs="Arial"/>
          <w:sz w:val="24"/>
          <w:szCs w:val="24"/>
        </w:rPr>
        <w:t>. Although this choice means that the map will reach a wider audience and receive a larger range of infor</w:t>
      </w:r>
      <w:r w:rsidR="009F1176">
        <w:rPr>
          <w:rFonts w:ascii="Arial" w:hAnsi="Arial" w:cs="Arial"/>
          <w:sz w:val="24"/>
          <w:szCs w:val="24"/>
        </w:rPr>
        <w:t xml:space="preserve">mation, there is a </w:t>
      </w:r>
      <w:r w:rsidR="00CF4AC3">
        <w:rPr>
          <w:rFonts w:ascii="Arial" w:hAnsi="Arial" w:cs="Arial"/>
          <w:sz w:val="24"/>
          <w:szCs w:val="24"/>
        </w:rPr>
        <w:t>risk that the map could become too convoluted, and the core purpose of creating hotspots for women will be hidden beneath excess data</w:t>
      </w:r>
      <w:r w:rsidR="00633AB8" w:rsidRPr="00D63F21">
        <w:rPr>
          <w:rFonts w:ascii="Arial" w:hAnsi="Arial" w:cs="Arial"/>
          <w:sz w:val="24"/>
          <w:szCs w:val="24"/>
        </w:rPr>
        <w:t>.</w:t>
      </w:r>
      <w:r w:rsidR="0093186E" w:rsidRPr="00D63F21">
        <w:rPr>
          <w:rFonts w:ascii="Arial" w:hAnsi="Arial" w:cs="Arial"/>
          <w:sz w:val="24"/>
          <w:szCs w:val="24"/>
        </w:rPr>
        <w:t xml:space="preserve"> </w:t>
      </w:r>
      <w:r w:rsidR="009F1176">
        <w:rPr>
          <w:rFonts w:ascii="Arial" w:hAnsi="Arial" w:cs="Arial"/>
          <w:sz w:val="24"/>
          <w:szCs w:val="24"/>
        </w:rPr>
        <w:t>It can also</w:t>
      </w:r>
      <w:bookmarkStart w:id="0" w:name="_GoBack"/>
      <w:bookmarkEnd w:id="0"/>
      <w:r w:rsidR="0016756E" w:rsidRPr="0016756E">
        <w:rPr>
          <w:rFonts w:ascii="Arial" w:hAnsi="Arial" w:cs="Arial"/>
          <w:sz w:val="24"/>
          <w:szCs w:val="24"/>
        </w:rPr>
        <w:t xml:space="preserve"> be argued that by representing the data in GIS form, large software developers who create the systems are authorised to ‘set agendas in how the information is displayed and analysed (Dunn, 2007), removing the power from the map’s contributors, instead placing it in the hands of companies who can then determine how we see the world.</w:t>
      </w:r>
      <w:r w:rsidR="0016756E">
        <w:rPr>
          <w:rFonts w:ascii="Arial" w:hAnsi="Arial" w:cs="Arial"/>
          <w:sz w:val="24"/>
          <w:szCs w:val="24"/>
        </w:rPr>
        <w:t xml:space="preserve"> </w:t>
      </w:r>
    </w:p>
    <w:p w14:paraId="055F1B24" w14:textId="019D67AB" w:rsidR="008F7788" w:rsidRDefault="00546254" w:rsidP="00183848">
      <w:pPr>
        <w:spacing w:line="360" w:lineRule="auto"/>
        <w:jc w:val="both"/>
        <w:rPr>
          <w:rFonts w:ascii="Arial" w:hAnsi="Arial" w:cs="Arial"/>
          <w:sz w:val="24"/>
          <w:szCs w:val="24"/>
        </w:rPr>
      </w:pPr>
      <w:r>
        <w:rPr>
          <w:rFonts w:ascii="Arial" w:hAnsi="Arial" w:cs="Arial"/>
          <w:sz w:val="24"/>
          <w:szCs w:val="24"/>
        </w:rPr>
        <w:t xml:space="preserve">In terms of </w:t>
      </w:r>
      <w:proofErr w:type="spellStart"/>
      <w:r>
        <w:rPr>
          <w:rFonts w:ascii="Arial" w:hAnsi="Arial" w:cs="Arial"/>
          <w:sz w:val="24"/>
          <w:szCs w:val="24"/>
        </w:rPr>
        <w:t>extrasignification</w:t>
      </w:r>
      <w:proofErr w:type="spellEnd"/>
      <w:r>
        <w:rPr>
          <w:rFonts w:ascii="Arial" w:hAnsi="Arial" w:cs="Arial"/>
          <w:sz w:val="24"/>
          <w:szCs w:val="24"/>
        </w:rPr>
        <w:t>, the map has the power to transform ‘</w:t>
      </w:r>
      <w:r w:rsidRPr="00546254">
        <w:rPr>
          <w:rFonts w:ascii="Arial" w:hAnsi="Arial" w:cs="Arial"/>
          <w:sz w:val="24"/>
          <w:szCs w:val="24"/>
        </w:rPr>
        <w:t>social energy to social work</w:t>
      </w:r>
      <w:r>
        <w:rPr>
          <w:rFonts w:ascii="Arial" w:hAnsi="Arial" w:cs="Arial"/>
          <w:sz w:val="24"/>
          <w:szCs w:val="24"/>
        </w:rPr>
        <w:t>…and bring about socialised change’ (Wood</w:t>
      </w:r>
      <w:r w:rsidR="00A659AD">
        <w:rPr>
          <w:rFonts w:ascii="Arial" w:hAnsi="Arial" w:cs="Arial"/>
          <w:sz w:val="24"/>
          <w:szCs w:val="24"/>
        </w:rPr>
        <w:t>, 2010, introduction</w:t>
      </w:r>
      <w:r>
        <w:rPr>
          <w:rFonts w:ascii="Arial" w:hAnsi="Arial" w:cs="Arial"/>
          <w:sz w:val="24"/>
          <w:szCs w:val="24"/>
        </w:rPr>
        <w:t xml:space="preserve">). In this way, the implicit messages imparted by the map, by creating hotspots- the </w:t>
      </w:r>
      <w:proofErr w:type="spellStart"/>
      <w:r>
        <w:rPr>
          <w:rFonts w:ascii="Arial" w:hAnsi="Arial" w:cs="Arial"/>
          <w:sz w:val="24"/>
          <w:szCs w:val="24"/>
        </w:rPr>
        <w:t>intrasignification</w:t>
      </w:r>
      <w:proofErr w:type="spellEnd"/>
      <w:r w:rsidR="00183517">
        <w:rPr>
          <w:rFonts w:ascii="Arial" w:hAnsi="Arial" w:cs="Arial"/>
          <w:sz w:val="24"/>
          <w:szCs w:val="24"/>
        </w:rPr>
        <w:t xml:space="preserve">- </w:t>
      </w:r>
      <w:r>
        <w:rPr>
          <w:rFonts w:ascii="Arial" w:hAnsi="Arial" w:cs="Arial"/>
          <w:sz w:val="24"/>
          <w:szCs w:val="24"/>
        </w:rPr>
        <w:t>are the changes within communities and societies that occur as a result of the existence of the GIS.</w:t>
      </w:r>
      <w:r w:rsidR="000859A0" w:rsidRPr="000859A0">
        <w:t xml:space="preserve"> </w:t>
      </w:r>
      <w:r w:rsidR="00A659AD">
        <w:rPr>
          <w:rFonts w:ascii="Arial" w:hAnsi="Arial" w:cs="Arial"/>
          <w:sz w:val="24"/>
          <w:szCs w:val="24"/>
        </w:rPr>
        <w:t xml:space="preserve">As </w:t>
      </w:r>
      <w:proofErr w:type="spellStart"/>
      <w:r w:rsidR="00A659AD">
        <w:rPr>
          <w:rFonts w:ascii="Arial" w:hAnsi="Arial" w:cs="Arial"/>
          <w:sz w:val="24"/>
          <w:szCs w:val="24"/>
        </w:rPr>
        <w:t>Monmonier</w:t>
      </w:r>
      <w:proofErr w:type="spellEnd"/>
      <w:r w:rsidR="00A659AD">
        <w:rPr>
          <w:rFonts w:ascii="Arial" w:hAnsi="Arial" w:cs="Arial"/>
          <w:sz w:val="24"/>
          <w:szCs w:val="24"/>
        </w:rPr>
        <w:t xml:space="preserve"> (1996, p5)</w:t>
      </w:r>
      <w:r w:rsidR="000859A0" w:rsidRPr="000859A0">
        <w:rPr>
          <w:rFonts w:ascii="Arial" w:hAnsi="Arial" w:cs="Arial"/>
          <w:sz w:val="24"/>
          <w:szCs w:val="24"/>
        </w:rPr>
        <w:t xml:space="preserve"> states, ‘maps are smaller than the realities t</w:t>
      </w:r>
      <w:r w:rsidR="000859A0">
        <w:rPr>
          <w:rFonts w:ascii="Arial" w:hAnsi="Arial" w:cs="Arial"/>
          <w:sz w:val="24"/>
          <w:szCs w:val="24"/>
        </w:rPr>
        <w:t xml:space="preserve">hey represent’, and conceptually, what a map’s messages and meanings portray to people is much further reaching and powerful than the map itself. This is demonstrated by the entire </w:t>
      </w:r>
      <w:proofErr w:type="spellStart"/>
      <w:r w:rsidR="000859A0">
        <w:rPr>
          <w:rFonts w:ascii="Arial" w:hAnsi="Arial" w:cs="Arial"/>
          <w:sz w:val="24"/>
          <w:szCs w:val="24"/>
        </w:rPr>
        <w:t>SafeCity</w:t>
      </w:r>
      <w:proofErr w:type="spellEnd"/>
      <w:r w:rsidR="000859A0">
        <w:rPr>
          <w:rFonts w:ascii="Arial" w:hAnsi="Arial" w:cs="Arial"/>
          <w:sz w:val="24"/>
          <w:szCs w:val="24"/>
        </w:rPr>
        <w:t xml:space="preserve"> project- what started out as hotspots</w:t>
      </w:r>
      <w:r w:rsidR="00183517">
        <w:rPr>
          <w:rFonts w:ascii="Arial" w:hAnsi="Arial" w:cs="Arial"/>
          <w:sz w:val="24"/>
          <w:szCs w:val="24"/>
        </w:rPr>
        <w:t xml:space="preserve"> has expanded into workshops and talks for over 2000 women across India and the US, promoted female empowerment</w:t>
      </w:r>
      <w:r w:rsidR="004F2F5A">
        <w:rPr>
          <w:rFonts w:ascii="Arial" w:hAnsi="Arial" w:cs="Arial"/>
          <w:sz w:val="24"/>
          <w:szCs w:val="24"/>
        </w:rPr>
        <w:t xml:space="preserve"> and education, </w:t>
      </w:r>
      <w:r w:rsidR="00183517">
        <w:rPr>
          <w:rFonts w:ascii="Arial" w:hAnsi="Arial" w:cs="Arial"/>
          <w:sz w:val="24"/>
          <w:szCs w:val="24"/>
        </w:rPr>
        <w:t>broken them free of a cycle of victim-shaming</w:t>
      </w:r>
      <w:r w:rsidR="008F7788">
        <w:rPr>
          <w:rFonts w:ascii="Arial" w:hAnsi="Arial" w:cs="Arial"/>
          <w:sz w:val="24"/>
          <w:szCs w:val="24"/>
        </w:rPr>
        <w:t xml:space="preserve">, </w:t>
      </w:r>
      <w:r w:rsidR="004F2F5A">
        <w:rPr>
          <w:rFonts w:ascii="Arial" w:hAnsi="Arial" w:cs="Arial"/>
          <w:sz w:val="24"/>
          <w:szCs w:val="24"/>
        </w:rPr>
        <w:t xml:space="preserve">initiated PPGIS </w:t>
      </w:r>
      <w:r w:rsidR="008F7788">
        <w:rPr>
          <w:rFonts w:ascii="Arial" w:hAnsi="Arial" w:cs="Arial"/>
          <w:sz w:val="24"/>
          <w:szCs w:val="24"/>
        </w:rPr>
        <w:t>mapping initiatives nationwide and forged link-ups with police and NGOs (</w:t>
      </w:r>
      <w:proofErr w:type="spellStart"/>
      <w:r w:rsidR="008F7788">
        <w:rPr>
          <w:rFonts w:ascii="Arial" w:hAnsi="Arial" w:cs="Arial"/>
          <w:sz w:val="24"/>
          <w:szCs w:val="24"/>
        </w:rPr>
        <w:t>D’Silva</w:t>
      </w:r>
      <w:proofErr w:type="spellEnd"/>
      <w:r w:rsidR="008F7788">
        <w:rPr>
          <w:rFonts w:ascii="Arial" w:hAnsi="Arial" w:cs="Arial"/>
          <w:sz w:val="24"/>
          <w:szCs w:val="24"/>
        </w:rPr>
        <w:t>, 2014)</w:t>
      </w:r>
    </w:p>
    <w:p w14:paraId="5C7D922D" w14:textId="43DE3872" w:rsidR="0016756E" w:rsidRDefault="008F7788" w:rsidP="00183848">
      <w:pPr>
        <w:spacing w:line="360" w:lineRule="auto"/>
        <w:jc w:val="both"/>
        <w:rPr>
          <w:rFonts w:ascii="Arial" w:hAnsi="Arial" w:cs="Arial"/>
          <w:sz w:val="24"/>
          <w:szCs w:val="24"/>
        </w:rPr>
      </w:pPr>
      <w:r>
        <w:rPr>
          <w:rFonts w:ascii="Arial" w:hAnsi="Arial" w:cs="Arial"/>
          <w:sz w:val="24"/>
          <w:szCs w:val="24"/>
        </w:rPr>
        <w:t xml:space="preserve"> </w:t>
      </w:r>
      <w:r w:rsidR="00277504">
        <w:rPr>
          <w:rFonts w:ascii="Arial" w:hAnsi="Arial" w:cs="Arial"/>
          <w:sz w:val="24"/>
          <w:szCs w:val="24"/>
        </w:rPr>
        <w:t>All in all, i</w:t>
      </w:r>
      <w:r w:rsidR="00DC4D64" w:rsidRPr="00DC4D64">
        <w:rPr>
          <w:rFonts w:ascii="Arial" w:hAnsi="Arial" w:cs="Arial"/>
          <w:sz w:val="24"/>
          <w:szCs w:val="24"/>
        </w:rPr>
        <w:t xml:space="preserve">n relation to </w:t>
      </w:r>
      <w:proofErr w:type="spellStart"/>
      <w:r w:rsidR="00DC4D64" w:rsidRPr="00DC4D64">
        <w:rPr>
          <w:rFonts w:ascii="Arial" w:hAnsi="Arial" w:cs="Arial"/>
          <w:sz w:val="24"/>
          <w:szCs w:val="24"/>
        </w:rPr>
        <w:t>SafeCity</w:t>
      </w:r>
      <w:proofErr w:type="spellEnd"/>
      <w:r w:rsidR="00DC4D64" w:rsidRPr="00DC4D64">
        <w:rPr>
          <w:rFonts w:ascii="Arial" w:hAnsi="Arial" w:cs="Arial"/>
          <w:sz w:val="24"/>
          <w:szCs w:val="24"/>
        </w:rPr>
        <w:t xml:space="preserve">, the overriding </w:t>
      </w:r>
      <w:r w:rsidR="00277504">
        <w:rPr>
          <w:rFonts w:ascii="Arial" w:hAnsi="Arial" w:cs="Arial"/>
          <w:sz w:val="24"/>
          <w:szCs w:val="24"/>
        </w:rPr>
        <w:t xml:space="preserve">meaning of the map, intended by its creators, </w:t>
      </w:r>
      <w:r w:rsidR="00DC4D64" w:rsidRPr="00DC4D64">
        <w:rPr>
          <w:rFonts w:ascii="Arial" w:hAnsi="Arial" w:cs="Arial"/>
          <w:sz w:val="24"/>
          <w:szCs w:val="24"/>
        </w:rPr>
        <w:t xml:space="preserve">is that violence against women is widespread, across India and the rest of the world, and by </w:t>
      </w:r>
      <w:r w:rsidR="00277504">
        <w:rPr>
          <w:rFonts w:ascii="Arial" w:hAnsi="Arial" w:cs="Arial"/>
          <w:sz w:val="24"/>
          <w:szCs w:val="24"/>
        </w:rPr>
        <w:t xml:space="preserve">pinning </w:t>
      </w:r>
      <w:r w:rsidR="001938D6">
        <w:rPr>
          <w:rFonts w:ascii="Arial" w:hAnsi="Arial" w:cs="Arial"/>
          <w:sz w:val="24"/>
          <w:szCs w:val="24"/>
        </w:rPr>
        <w:t>the location to the map</w:t>
      </w:r>
      <w:r w:rsidR="00DC4D64" w:rsidRPr="00DC4D64">
        <w:rPr>
          <w:rFonts w:ascii="Arial" w:hAnsi="Arial" w:cs="Arial"/>
          <w:sz w:val="24"/>
          <w:szCs w:val="24"/>
        </w:rPr>
        <w:t>, its true extent is revealed.</w:t>
      </w:r>
      <w:r w:rsidR="00483AC0">
        <w:rPr>
          <w:rFonts w:ascii="Arial" w:hAnsi="Arial" w:cs="Arial"/>
          <w:sz w:val="24"/>
          <w:szCs w:val="24"/>
        </w:rPr>
        <w:t xml:space="preserve"> Using PPGIS, conceptualisation of space and place from normally silenced voices has opened new visuali</w:t>
      </w:r>
      <w:r w:rsidR="00277504">
        <w:rPr>
          <w:rFonts w:ascii="Arial" w:hAnsi="Arial" w:cs="Arial"/>
          <w:sz w:val="24"/>
          <w:szCs w:val="24"/>
        </w:rPr>
        <w:t>sations of Indian cities, helping to spread the message of women’s plight in the country.</w:t>
      </w:r>
      <w:r w:rsidR="001938D6">
        <w:rPr>
          <w:rFonts w:ascii="Arial" w:hAnsi="Arial" w:cs="Arial"/>
          <w:sz w:val="24"/>
          <w:szCs w:val="24"/>
        </w:rPr>
        <w:t xml:space="preserve"> However, there are clear </w:t>
      </w:r>
      <w:r w:rsidR="009F1176">
        <w:rPr>
          <w:rFonts w:ascii="Arial" w:hAnsi="Arial" w:cs="Arial"/>
          <w:sz w:val="24"/>
          <w:szCs w:val="24"/>
        </w:rPr>
        <w:t xml:space="preserve">negative connotations: </w:t>
      </w:r>
      <w:r w:rsidR="001938D6">
        <w:rPr>
          <w:rFonts w:ascii="Arial" w:hAnsi="Arial" w:cs="Arial"/>
          <w:sz w:val="24"/>
          <w:szCs w:val="24"/>
        </w:rPr>
        <w:t xml:space="preserve">the </w:t>
      </w:r>
      <w:proofErr w:type="spellStart"/>
      <w:r w:rsidR="001938D6">
        <w:rPr>
          <w:rFonts w:ascii="Arial" w:hAnsi="Arial" w:cs="Arial"/>
          <w:sz w:val="24"/>
          <w:szCs w:val="24"/>
        </w:rPr>
        <w:t>Eurocentricism</w:t>
      </w:r>
      <w:proofErr w:type="spellEnd"/>
      <w:r w:rsidR="001938D6">
        <w:rPr>
          <w:rFonts w:ascii="Arial" w:hAnsi="Arial" w:cs="Arial"/>
          <w:sz w:val="24"/>
          <w:szCs w:val="24"/>
        </w:rPr>
        <w:t xml:space="preserve"> of the projection</w:t>
      </w:r>
      <w:r w:rsidR="009F1176">
        <w:rPr>
          <w:rFonts w:ascii="Arial" w:hAnsi="Arial" w:cs="Arial"/>
          <w:sz w:val="24"/>
          <w:szCs w:val="24"/>
        </w:rPr>
        <w:t>,</w:t>
      </w:r>
      <w:r w:rsidR="001938D6">
        <w:rPr>
          <w:rFonts w:ascii="Arial" w:hAnsi="Arial" w:cs="Arial"/>
          <w:sz w:val="24"/>
          <w:szCs w:val="24"/>
        </w:rPr>
        <w:t xml:space="preserve"> lack of control over data representation, as well as the social exclusion of disconnected members of s</w:t>
      </w:r>
      <w:r w:rsidR="00B02B2F">
        <w:rPr>
          <w:rFonts w:ascii="Arial" w:hAnsi="Arial" w:cs="Arial"/>
          <w:sz w:val="24"/>
          <w:szCs w:val="24"/>
        </w:rPr>
        <w:t>ociety and its reinforcements of</w:t>
      </w:r>
      <w:r w:rsidR="001938D6">
        <w:rPr>
          <w:rFonts w:ascii="Arial" w:hAnsi="Arial" w:cs="Arial"/>
          <w:sz w:val="24"/>
          <w:szCs w:val="24"/>
        </w:rPr>
        <w:t xml:space="preserve"> societal divides. </w:t>
      </w:r>
      <w:r w:rsidR="00352A5F" w:rsidRPr="00183848">
        <w:rPr>
          <w:rFonts w:ascii="Arial" w:hAnsi="Arial" w:cs="Arial"/>
          <w:sz w:val="24"/>
          <w:szCs w:val="24"/>
        </w:rPr>
        <w:t>Hence, to conclude, it can clearly be seen that the various components that mak</w:t>
      </w:r>
      <w:r w:rsidR="00DC4D64">
        <w:rPr>
          <w:rFonts w:ascii="Arial" w:hAnsi="Arial" w:cs="Arial"/>
          <w:sz w:val="24"/>
          <w:szCs w:val="24"/>
        </w:rPr>
        <w:t>e up a map a</w:t>
      </w:r>
      <w:r w:rsidR="00352A5F" w:rsidRPr="00183848">
        <w:rPr>
          <w:rFonts w:ascii="Arial" w:hAnsi="Arial" w:cs="Arial"/>
          <w:sz w:val="24"/>
          <w:szCs w:val="24"/>
        </w:rPr>
        <w:t>re highly subjective and can raise more questions than they answer in the context of meanings</w:t>
      </w:r>
      <w:r w:rsidR="00DC4D64">
        <w:rPr>
          <w:rFonts w:ascii="Arial" w:hAnsi="Arial" w:cs="Arial"/>
          <w:sz w:val="24"/>
          <w:szCs w:val="24"/>
        </w:rPr>
        <w:t xml:space="preserve"> and messages</w:t>
      </w:r>
      <w:r w:rsidR="00352A5F" w:rsidRPr="00183848">
        <w:rPr>
          <w:rFonts w:ascii="Arial" w:hAnsi="Arial" w:cs="Arial"/>
          <w:sz w:val="24"/>
          <w:szCs w:val="24"/>
        </w:rPr>
        <w:t xml:space="preserve"> that are imparted by cartographers. </w:t>
      </w:r>
    </w:p>
    <w:p w14:paraId="3F284CF3" w14:textId="77777777" w:rsidR="009F1176" w:rsidRDefault="009F1176" w:rsidP="00183848">
      <w:pPr>
        <w:spacing w:line="360" w:lineRule="auto"/>
        <w:jc w:val="both"/>
        <w:rPr>
          <w:rFonts w:ascii="Arial" w:hAnsi="Arial" w:cs="Arial"/>
          <w:sz w:val="24"/>
          <w:szCs w:val="24"/>
        </w:rPr>
      </w:pPr>
    </w:p>
    <w:p w14:paraId="05025345" w14:textId="1964ABA7" w:rsidR="009357C9" w:rsidRDefault="009357C9" w:rsidP="00183848">
      <w:pPr>
        <w:spacing w:line="360" w:lineRule="auto"/>
        <w:jc w:val="both"/>
        <w:rPr>
          <w:rFonts w:ascii="Arial" w:hAnsi="Arial" w:cs="Arial"/>
          <w:sz w:val="24"/>
          <w:szCs w:val="24"/>
        </w:rPr>
      </w:pPr>
      <w:r>
        <w:rPr>
          <w:rFonts w:ascii="Arial" w:hAnsi="Arial" w:cs="Arial"/>
          <w:sz w:val="24"/>
          <w:szCs w:val="24"/>
        </w:rPr>
        <w:lastRenderedPageBreak/>
        <w:t>Figures: (</w:t>
      </w:r>
      <w:proofErr w:type="spellStart"/>
      <w:r w:rsidR="008F32B0">
        <w:rPr>
          <w:rFonts w:ascii="Arial" w:hAnsi="Arial" w:cs="Arial"/>
          <w:sz w:val="24"/>
          <w:szCs w:val="24"/>
        </w:rPr>
        <w:t>SafeCity</w:t>
      </w:r>
      <w:proofErr w:type="spellEnd"/>
      <w:r w:rsidR="008F32B0">
        <w:rPr>
          <w:rFonts w:ascii="Arial" w:hAnsi="Arial" w:cs="Arial"/>
          <w:sz w:val="24"/>
          <w:szCs w:val="24"/>
        </w:rPr>
        <w:t>, 2012</w:t>
      </w:r>
      <w:r>
        <w:rPr>
          <w:rFonts w:ascii="Arial" w:hAnsi="Arial" w:cs="Arial"/>
          <w:sz w:val="24"/>
          <w:szCs w:val="24"/>
        </w:rPr>
        <w:t>-2015)</w:t>
      </w:r>
    </w:p>
    <w:p w14:paraId="1484CAB1" w14:textId="00E307BD" w:rsidR="00A0512B" w:rsidRDefault="00A0512B" w:rsidP="00183848">
      <w:pPr>
        <w:spacing w:line="360" w:lineRule="auto"/>
        <w:jc w:val="both"/>
        <w:rPr>
          <w:rFonts w:ascii="Arial" w:hAnsi="Arial" w:cs="Arial"/>
          <w:sz w:val="24"/>
          <w:szCs w:val="24"/>
        </w:rPr>
      </w:pPr>
      <w:r>
        <w:rPr>
          <w:rFonts w:ascii="Arial" w:hAnsi="Arial" w:cs="Arial"/>
          <w:sz w:val="24"/>
          <w:szCs w:val="24"/>
        </w:rPr>
        <w:t xml:space="preserve">Figure 1: </w:t>
      </w:r>
      <w:proofErr w:type="spellStart"/>
      <w:r>
        <w:rPr>
          <w:rFonts w:ascii="Arial" w:hAnsi="Arial" w:cs="Arial"/>
          <w:sz w:val="24"/>
          <w:szCs w:val="24"/>
        </w:rPr>
        <w:t>SafeCity</w:t>
      </w:r>
      <w:proofErr w:type="spellEnd"/>
      <w:r>
        <w:rPr>
          <w:rFonts w:ascii="Arial" w:hAnsi="Arial" w:cs="Arial"/>
          <w:sz w:val="24"/>
          <w:szCs w:val="24"/>
        </w:rPr>
        <w:t xml:space="preserve"> map at a global scale</w:t>
      </w:r>
    </w:p>
    <w:p w14:paraId="2B1A6D22" w14:textId="35914335" w:rsidR="00A0512B" w:rsidRDefault="00A0512B" w:rsidP="00183848">
      <w:pPr>
        <w:spacing w:line="360" w:lineRule="auto"/>
        <w:jc w:val="both"/>
        <w:rPr>
          <w:rFonts w:ascii="Arial" w:hAnsi="Arial" w:cs="Arial"/>
          <w:sz w:val="24"/>
          <w:szCs w:val="24"/>
        </w:rPr>
      </w:pPr>
      <w:r>
        <w:rPr>
          <w:noProof/>
          <w:lang w:eastAsia="en-GB"/>
        </w:rPr>
        <w:drawing>
          <wp:inline distT="0" distB="0" distL="0" distR="0" wp14:anchorId="20CC20AC" wp14:editId="55B25466">
            <wp:extent cx="4504267" cy="2230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87" t="18297" r="11614" b="20309"/>
                    <a:stretch/>
                  </pic:blipFill>
                  <pic:spPr bwMode="auto">
                    <a:xfrm>
                      <a:off x="0" y="0"/>
                      <a:ext cx="4515931" cy="2236011"/>
                    </a:xfrm>
                    <a:prstGeom prst="rect">
                      <a:avLst/>
                    </a:prstGeom>
                    <a:ln>
                      <a:noFill/>
                    </a:ln>
                    <a:extLst>
                      <a:ext uri="{53640926-AAD7-44D8-BBD7-CCE9431645EC}">
                        <a14:shadowObscured xmlns:a14="http://schemas.microsoft.com/office/drawing/2010/main"/>
                      </a:ext>
                    </a:extLst>
                  </pic:spPr>
                </pic:pic>
              </a:graphicData>
            </a:graphic>
          </wp:inline>
        </w:drawing>
      </w:r>
    </w:p>
    <w:p w14:paraId="2FD98AF8" w14:textId="5CEF006A" w:rsidR="00A0512B" w:rsidRDefault="00A0512B" w:rsidP="00183848">
      <w:pPr>
        <w:spacing w:line="360" w:lineRule="auto"/>
        <w:jc w:val="both"/>
        <w:rPr>
          <w:rFonts w:ascii="Arial" w:hAnsi="Arial" w:cs="Arial"/>
          <w:sz w:val="24"/>
          <w:szCs w:val="24"/>
        </w:rPr>
      </w:pPr>
      <w:r>
        <w:rPr>
          <w:rFonts w:ascii="Arial" w:hAnsi="Arial" w:cs="Arial"/>
          <w:sz w:val="24"/>
          <w:szCs w:val="24"/>
        </w:rPr>
        <w:t xml:space="preserve">Figure 2: </w:t>
      </w:r>
      <w:proofErr w:type="spellStart"/>
      <w:r>
        <w:rPr>
          <w:rFonts w:ascii="Arial" w:hAnsi="Arial" w:cs="Arial"/>
          <w:sz w:val="24"/>
          <w:szCs w:val="24"/>
        </w:rPr>
        <w:t>SafeCity</w:t>
      </w:r>
      <w:proofErr w:type="spellEnd"/>
      <w:r>
        <w:rPr>
          <w:rFonts w:ascii="Arial" w:hAnsi="Arial" w:cs="Arial"/>
          <w:sz w:val="24"/>
          <w:szCs w:val="24"/>
        </w:rPr>
        <w:t xml:space="preserve"> map at a national scale</w:t>
      </w:r>
    </w:p>
    <w:p w14:paraId="47B508DC" w14:textId="5CA03103" w:rsidR="00A0512B" w:rsidRDefault="00A0512B" w:rsidP="00183848">
      <w:pPr>
        <w:spacing w:line="360" w:lineRule="auto"/>
        <w:jc w:val="both"/>
        <w:rPr>
          <w:rFonts w:ascii="Arial" w:hAnsi="Arial" w:cs="Arial"/>
          <w:sz w:val="24"/>
          <w:szCs w:val="24"/>
        </w:rPr>
      </w:pPr>
      <w:r>
        <w:rPr>
          <w:noProof/>
          <w:lang w:eastAsia="en-GB"/>
        </w:rPr>
        <w:drawing>
          <wp:inline distT="0" distB="0" distL="0" distR="0" wp14:anchorId="088523E6" wp14:editId="4AEFA7E1">
            <wp:extent cx="3423826" cy="282222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20" t="12985" r="38383" b="16463"/>
                    <a:stretch/>
                  </pic:blipFill>
                  <pic:spPr bwMode="auto">
                    <a:xfrm>
                      <a:off x="0" y="0"/>
                      <a:ext cx="3429164" cy="2826622"/>
                    </a:xfrm>
                    <a:prstGeom prst="rect">
                      <a:avLst/>
                    </a:prstGeom>
                    <a:ln>
                      <a:noFill/>
                    </a:ln>
                    <a:extLst>
                      <a:ext uri="{53640926-AAD7-44D8-BBD7-CCE9431645EC}">
                        <a14:shadowObscured xmlns:a14="http://schemas.microsoft.com/office/drawing/2010/main"/>
                      </a:ext>
                    </a:extLst>
                  </pic:spPr>
                </pic:pic>
              </a:graphicData>
            </a:graphic>
          </wp:inline>
        </w:drawing>
      </w:r>
    </w:p>
    <w:p w14:paraId="0721C5AE" w14:textId="7C85802C" w:rsidR="00A0512B" w:rsidRDefault="00A0512B" w:rsidP="00183848">
      <w:pPr>
        <w:spacing w:line="360" w:lineRule="auto"/>
        <w:jc w:val="both"/>
        <w:rPr>
          <w:rFonts w:ascii="Arial" w:hAnsi="Arial" w:cs="Arial"/>
          <w:sz w:val="24"/>
          <w:szCs w:val="24"/>
        </w:rPr>
      </w:pPr>
      <w:r>
        <w:rPr>
          <w:noProof/>
          <w:lang w:eastAsia="en-GB"/>
        </w:rPr>
        <w:drawing>
          <wp:anchor distT="0" distB="0" distL="114300" distR="114300" simplePos="0" relativeHeight="251658240" behindDoc="1" locked="0" layoutInCell="1" allowOverlap="1" wp14:anchorId="6D2A154D" wp14:editId="123DA027">
            <wp:simplePos x="0" y="0"/>
            <wp:positionH relativeFrom="margin">
              <wp:align>left</wp:align>
            </wp:positionH>
            <wp:positionV relativeFrom="paragraph">
              <wp:posOffset>361174</wp:posOffset>
            </wp:positionV>
            <wp:extent cx="3913505" cy="29464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854" t="23019" r="40411" b="15870"/>
                    <a:stretch/>
                  </pic:blipFill>
                  <pic:spPr bwMode="auto">
                    <a:xfrm>
                      <a:off x="0" y="0"/>
                      <a:ext cx="3913505" cy="29464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t xml:space="preserve">Figure 3: </w:t>
      </w:r>
      <w:proofErr w:type="spellStart"/>
      <w:r>
        <w:rPr>
          <w:rFonts w:ascii="Arial" w:hAnsi="Arial" w:cs="Arial"/>
          <w:sz w:val="24"/>
          <w:szCs w:val="24"/>
        </w:rPr>
        <w:t>SafeCity</w:t>
      </w:r>
      <w:proofErr w:type="spellEnd"/>
      <w:r>
        <w:rPr>
          <w:rFonts w:ascii="Arial" w:hAnsi="Arial" w:cs="Arial"/>
          <w:sz w:val="24"/>
          <w:szCs w:val="24"/>
        </w:rPr>
        <w:t xml:space="preserve"> map at a regional scale</w:t>
      </w:r>
    </w:p>
    <w:p w14:paraId="1F6CC5BD" w14:textId="513C97FD" w:rsidR="00A0512B" w:rsidRDefault="00A0512B" w:rsidP="00183848">
      <w:pPr>
        <w:spacing w:line="360" w:lineRule="auto"/>
        <w:jc w:val="both"/>
        <w:rPr>
          <w:rFonts w:ascii="Arial" w:hAnsi="Arial" w:cs="Arial"/>
          <w:sz w:val="24"/>
          <w:szCs w:val="24"/>
        </w:rPr>
      </w:pPr>
    </w:p>
    <w:p w14:paraId="2A07E7A4" w14:textId="02D81870" w:rsidR="00A0512B" w:rsidRDefault="00A0512B" w:rsidP="00183848">
      <w:pPr>
        <w:spacing w:line="360" w:lineRule="auto"/>
        <w:jc w:val="both"/>
        <w:rPr>
          <w:rFonts w:ascii="Arial" w:hAnsi="Arial" w:cs="Arial"/>
          <w:sz w:val="24"/>
          <w:szCs w:val="24"/>
        </w:rPr>
      </w:pPr>
    </w:p>
    <w:p w14:paraId="0C4E587F" w14:textId="291A5737" w:rsidR="00A0512B" w:rsidRDefault="00A0512B" w:rsidP="00183848">
      <w:pPr>
        <w:spacing w:line="360" w:lineRule="auto"/>
        <w:jc w:val="both"/>
        <w:rPr>
          <w:rFonts w:ascii="Arial" w:hAnsi="Arial" w:cs="Arial"/>
          <w:sz w:val="24"/>
          <w:szCs w:val="24"/>
        </w:rPr>
      </w:pPr>
    </w:p>
    <w:p w14:paraId="355CBB33" w14:textId="08E96D43" w:rsidR="00A0512B" w:rsidRDefault="00A0512B" w:rsidP="00183848">
      <w:pPr>
        <w:spacing w:line="360" w:lineRule="auto"/>
        <w:jc w:val="both"/>
        <w:rPr>
          <w:rFonts w:ascii="Arial" w:hAnsi="Arial" w:cs="Arial"/>
          <w:sz w:val="24"/>
          <w:szCs w:val="24"/>
        </w:rPr>
      </w:pPr>
    </w:p>
    <w:p w14:paraId="41866DD1" w14:textId="77777777" w:rsidR="00A0512B" w:rsidRDefault="00A0512B" w:rsidP="00A0512B">
      <w:pPr>
        <w:spacing w:line="360" w:lineRule="auto"/>
        <w:jc w:val="right"/>
        <w:rPr>
          <w:rFonts w:ascii="Arial" w:hAnsi="Arial" w:cs="Arial"/>
          <w:sz w:val="24"/>
          <w:szCs w:val="24"/>
        </w:rPr>
      </w:pPr>
    </w:p>
    <w:p w14:paraId="5D2FC00B" w14:textId="77777777" w:rsidR="00A0512B" w:rsidRDefault="00A0512B" w:rsidP="00183848">
      <w:pPr>
        <w:spacing w:line="360" w:lineRule="auto"/>
        <w:jc w:val="both"/>
        <w:rPr>
          <w:rFonts w:ascii="Arial" w:hAnsi="Arial" w:cs="Arial"/>
          <w:sz w:val="24"/>
          <w:szCs w:val="24"/>
        </w:rPr>
      </w:pPr>
    </w:p>
    <w:p w14:paraId="6135B0D0" w14:textId="77777777" w:rsidR="00A0512B" w:rsidRDefault="00A0512B" w:rsidP="00183848">
      <w:pPr>
        <w:spacing w:line="360" w:lineRule="auto"/>
        <w:jc w:val="both"/>
        <w:rPr>
          <w:rFonts w:ascii="Arial" w:hAnsi="Arial" w:cs="Arial"/>
          <w:sz w:val="24"/>
          <w:szCs w:val="24"/>
        </w:rPr>
      </w:pPr>
    </w:p>
    <w:p w14:paraId="1DAEDFDE" w14:textId="77777777" w:rsidR="00A0512B" w:rsidRDefault="00A0512B" w:rsidP="00183848">
      <w:pPr>
        <w:spacing w:line="360" w:lineRule="auto"/>
        <w:jc w:val="both"/>
        <w:rPr>
          <w:rFonts w:ascii="Arial" w:hAnsi="Arial" w:cs="Arial"/>
          <w:sz w:val="24"/>
          <w:szCs w:val="24"/>
        </w:rPr>
      </w:pPr>
    </w:p>
    <w:p w14:paraId="58CF114D" w14:textId="62C88EA6" w:rsidR="00A0512B" w:rsidRDefault="00A0512B" w:rsidP="00183848">
      <w:pPr>
        <w:spacing w:line="360" w:lineRule="auto"/>
        <w:jc w:val="both"/>
        <w:rPr>
          <w:rFonts w:ascii="Arial" w:hAnsi="Arial" w:cs="Arial"/>
          <w:sz w:val="24"/>
          <w:szCs w:val="24"/>
        </w:rPr>
      </w:pPr>
      <w:r>
        <w:rPr>
          <w:rFonts w:ascii="Arial" w:hAnsi="Arial" w:cs="Arial"/>
          <w:sz w:val="24"/>
          <w:szCs w:val="24"/>
        </w:rPr>
        <w:t xml:space="preserve">Figure 4: </w:t>
      </w:r>
      <w:proofErr w:type="spellStart"/>
      <w:r>
        <w:rPr>
          <w:rFonts w:ascii="Arial" w:hAnsi="Arial" w:cs="Arial"/>
          <w:sz w:val="24"/>
          <w:szCs w:val="24"/>
        </w:rPr>
        <w:t>SafeCity</w:t>
      </w:r>
      <w:proofErr w:type="spellEnd"/>
      <w:r>
        <w:rPr>
          <w:rFonts w:ascii="Arial" w:hAnsi="Arial" w:cs="Arial"/>
          <w:sz w:val="24"/>
          <w:szCs w:val="24"/>
        </w:rPr>
        <w:t xml:space="preserve"> map at a local scale</w:t>
      </w:r>
    </w:p>
    <w:p w14:paraId="0BE74D07" w14:textId="47BF9816" w:rsidR="00A0512B" w:rsidRDefault="00A0512B" w:rsidP="00183848">
      <w:pPr>
        <w:spacing w:line="360" w:lineRule="auto"/>
        <w:jc w:val="both"/>
        <w:rPr>
          <w:rFonts w:ascii="Arial" w:hAnsi="Arial" w:cs="Arial"/>
          <w:sz w:val="24"/>
          <w:szCs w:val="24"/>
        </w:rPr>
      </w:pPr>
      <w:r>
        <w:rPr>
          <w:noProof/>
          <w:lang w:eastAsia="en-GB"/>
        </w:rPr>
        <w:drawing>
          <wp:inline distT="0" distB="0" distL="0" distR="0" wp14:anchorId="6F0CCD8B" wp14:editId="0EB819B9">
            <wp:extent cx="4030133" cy="2753465"/>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00" t="22724" r="39309" b="20007"/>
                    <a:stretch/>
                  </pic:blipFill>
                  <pic:spPr bwMode="auto">
                    <a:xfrm>
                      <a:off x="0" y="0"/>
                      <a:ext cx="4035386" cy="2757054"/>
                    </a:xfrm>
                    <a:prstGeom prst="rect">
                      <a:avLst/>
                    </a:prstGeom>
                    <a:ln>
                      <a:noFill/>
                    </a:ln>
                    <a:extLst>
                      <a:ext uri="{53640926-AAD7-44D8-BBD7-CCE9431645EC}">
                        <a14:shadowObscured xmlns:a14="http://schemas.microsoft.com/office/drawing/2010/main"/>
                      </a:ext>
                    </a:extLst>
                  </pic:spPr>
                </pic:pic>
              </a:graphicData>
            </a:graphic>
          </wp:inline>
        </w:drawing>
      </w:r>
    </w:p>
    <w:p w14:paraId="1C3A6195" w14:textId="77777777" w:rsidR="00A0512B" w:rsidRPr="000859A0" w:rsidRDefault="00A0512B" w:rsidP="00183848">
      <w:pPr>
        <w:spacing w:line="360" w:lineRule="auto"/>
        <w:jc w:val="both"/>
        <w:rPr>
          <w:rFonts w:ascii="Arial" w:hAnsi="Arial" w:cs="Arial"/>
          <w:sz w:val="24"/>
          <w:szCs w:val="24"/>
        </w:rPr>
      </w:pPr>
    </w:p>
    <w:p w14:paraId="73A8F5C3" w14:textId="198B02A0" w:rsidR="003F5E0B" w:rsidRDefault="00EE01C4" w:rsidP="00EE01C4">
      <w:pPr>
        <w:rPr>
          <w:b/>
        </w:rPr>
      </w:pPr>
      <w:r w:rsidRPr="00EE01C4">
        <w:rPr>
          <w:b/>
        </w:rPr>
        <w:t>References</w:t>
      </w:r>
    </w:p>
    <w:p w14:paraId="6796F61B" w14:textId="35A3A11E" w:rsidR="00A31064" w:rsidRDefault="00A31064" w:rsidP="00EE01C4">
      <w:pPr>
        <w:rPr>
          <w:b/>
        </w:rPr>
      </w:pPr>
      <w:r>
        <w:t xml:space="preserve">Agrawal, P (2013). </w:t>
      </w:r>
      <w:r w:rsidRPr="00A31064">
        <w:rPr>
          <w:i/>
        </w:rPr>
        <w:t xml:space="preserve">Mapping Unsafe Areas </w:t>
      </w:r>
      <w:proofErr w:type="gramStart"/>
      <w:r w:rsidRPr="00A31064">
        <w:rPr>
          <w:i/>
        </w:rPr>
        <w:t>For</w:t>
      </w:r>
      <w:proofErr w:type="gramEnd"/>
      <w:r w:rsidRPr="00A31064">
        <w:rPr>
          <w:i/>
        </w:rPr>
        <w:t xml:space="preserve"> India’s Women</w:t>
      </w:r>
      <w:r>
        <w:t xml:space="preserve">. Available: </w:t>
      </w:r>
      <w:hyperlink r:id="rId12" w:history="1">
        <w:r w:rsidRPr="007D12AD">
          <w:rPr>
            <w:rStyle w:val="Hyperlink"/>
          </w:rPr>
          <w:t>http://www.bbc.co.uk/news/world-asia-india-24619988</w:t>
        </w:r>
      </w:hyperlink>
      <w:r>
        <w:t>. Last accessed: 12</w:t>
      </w:r>
      <w:r w:rsidRPr="00A31064">
        <w:rPr>
          <w:vertAlign w:val="superscript"/>
        </w:rPr>
        <w:t>th</w:t>
      </w:r>
      <w:r>
        <w:t xml:space="preserve"> January 2015.</w:t>
      </w:r>
    </w:p>
    <w:p w14:paraId="5DD19DC0" w14:textId="57F84678" w:rsidR="00037805" w:rsidRDefault="00037805" w:rsidP="00EE01C4">
      <w:proofErr w:type="spellStart"/>
      <w:r>
        <w:t>D’Silva</w:t>
      </w:r>
      <w:proofErr w:type="spellEnd"/>
      <w:r>
        <w:t>, E (2014). Email Interview.</w:t>
      </w:r>
    </w:p>
    <w:p w14:paraId="0E9EB370" w14:textId="0F48D09C" w:rsidR="008F7788" w:rsidRDefault="008F7788" w:rsidP="00EE01C4">
      <w:pPr>
        <w:rPr>
          <w:b/>
        </w:rPr>
      </w:pPr>
      <w:proofErr w:type="spellStart"/>
      <w:r>
        <w:t>D’Silva</w:t>
      </w:r>
      <w:proofErr w:type="spellEnd"/>
      <w:r>
        <w:t xml:space="preserve">, E </w:t>
      </w:r>
      <w:proofErr w:type="gramStart"/>
      <w:r>
        <w:t>et</w:t>
      </w:r>
      <w:proofErr w:type="gramEnd"/>
      <w:r>
        <w:t xml:space="preserve">. </w:t>
      </w:r>
      <w:proofErr w:type="gramStart"/>
      <w:r>
        <w:t>al</w:t>
      </w:r>
      <w:proofErr w:type="gramEnd"/>
      <w:r>
        <w:t xml:space="preserve"> (2014). </w:t>
      </w:r>
      <w:proofErr w:type="spellStart"/>
      <w:r>
        <w:t>SafeCity</w:t>
      </w:r>
      <w:proofErr w:type="spellEnd"/>
      <w:r>
        <w:t xml:space="preserve"> Executive Summary.</w:t>
      </w:r>
    </w:p>
    <w:p w14:paraId="48D88457" w14:textId="5495887C" w:rsidR="005D1CB7" w:rsidRDefault="005D1CB7" w:rsidP="00EE01C4">
      <w:r>
        <w:t xml:space="preserve">Dunn, C (2007). </w:t>
      </w:r>
      <w:r w:rsidRPr="00503A04">
        <w:rPr>
          <w:i/>
        </w:rPr>
        <w:t>Participatory GIS- A People’s GIS?</w:t>
      </w:r>
      <w:r>
        <w:t xml:space="preserve"> Progress </w:t>
      </w:r>
      <w:proofErr w:type="gramStart"/>
      <w:r>
        <w:t>In</w:t>
      </w:r>
      <w:proofErr w:type="gramEnd"/>
      <w:r>
        <w:t xml:space="preserve"> Human Geography. </w:t>
      </w:r>
      <w:proofErr w:type="gramStart"/>
      <w:r>
        <w:t>Vol.31(</w:t>
      </w:r>
      <w:proofErr w:type="gramEnd"/>
      <w:r>
        <w:t>5), p616-637</w:t>
      </w:r>
    </w:p>
    <w:p w14:paraId="167DC182" w14:textId="425E0157" w:rsidR="004B4D70" w:rsidRPr="00BF6517" w:rsidRDefault="004B4D70" w:rsidP="00EE01C4">
      <w:pPr>
        <w:rPr>
          <w:b/>
        </w:rPr>
      </w:pPr>
      <w:r>
        <w:t xml:space="preserve">Foucault, M (1995). </w:t>
      </w:r>
      <w:r>
        <w:rPr>
          <w:i/>
        </w:rPr>
        <w:t xml:space="preserve">Discipline and Punish- the Birth of the Prison. </w:t>
      </w:r>
      <w:r w:rsidR="00BF6517">
        <w:t>New York: Vintage Books</w:t>
      </w:r>
    </w:p>
    <w:p w14:paraId="2B9AD98C" w14:textId="77777777" w:rsidR="00EE01C4" w:rsidRDefault="00EE01C4" w:rsidP="00EE01C4">
      <w:r w:rsidRPr="00EE01C4">
        <w:t>Google. (2014). </w:t>
      </w:r>
      <w:r w:rsidRPr="00EE01C4">
        <w:rPr>
          <w:i/>
          <w:iCs/>
        </w:rPr>
        <w:t xml:space="preserve">Google Maps API </w:t>
      </w:r>
      <w:proofErr w:type="gramStart"/>
      <w:r w:rsidRPr="00EE01C4">
        <w:rPr>
          <w:i/>
          <w:iCs/>
        </w:rPr>
        <w:t>For</w:t>
      </w:r>
      <w:proofErr w:type="gramEnd"/>
      <w:r w:rsidRPr="00EE01C4">
        <w:rPr>
          <w:i/>
          <w:iCs/>
        </w:rPr>
        <w:t xml:space="preserve"> Work.</w:t>
      </w:r>
      <w:r w:rsidRPr="00EE01C4">
        <w:t> Available: https://www.google.co.uk/intx/en_uk/work/mapsearth/products/mapsapi.html. Last accessed 10th January 2015.</w:t>
      </w:r>
    </w:p>
    <w:p w14:paraId="676B62E7" w14:textId="73E61B55" w:rsidR="00CA4639" w:rsidRDefault="00CA4639" w:rsidP="00EE01C4">
      <w:proofErr w:type="spellStart"/>
      <w:r>
        <w:t>Grenier</w:t>
      </w:r>
      <w:proofErr w:type="spellEnd"/>
      <w:r>
        <w:t xml:space="preserve">, L (1998). </w:t>
      </w:r>
      <w:r w:rsidRPr="00CA4639">
        <w:rPr>
          <w:i/>
        </w:rPr>
        <w:t>Working with Indigenous Knowledge</w:t>
      </w:r>
      <w:r>
        <w:t xml:space="preserve">. Ottawa: International Development Research Centre. </w:t>
      </w:r>
    </w:p>
    <w:p w14:paraId="4549FC2E" w14:textId="5E458F5C" w:rsidR="004C52C5" w:rsidRDefault="004C52C5" w:rsidP="00EE01C4">
      <w:r w:rsidRPr="004C52C5">
        <w:t>Johnson, M. (2007). Review of Seeing Through Maps. </w:t>
      </w:r>
      <w:r w:rsidRPr="004C52C5">
        <w:rPr>
          <w:i/>
          <w:iCs/>
        </w:rPr>
        <w:t>Cartographic Perspectives</w:t>
      </w:r>
      <w:r>
        <w:t>. Vol. 56,</w:t>
      </w:r>
      <w:r w:rsidRPr="004C52C5">
        <w:t xml:space="preserve"> p60.</w:t>
      </w:r>
    </w:p>
    <w:p w14:paraId="5EE59CE2" w14:textId="1F12B61C" w:rsidR="000859A0" w:rsidRDefault="000859A0" w:rsidP="00EE01C4">
      <w:proofErr w:type="spellStart"/>
      <w:r>
        <w:t>Monmonier</w:t>
      </w:r>
      <w:proofErr w:type="spellEnd"/>
      <w:r w:rsidR="00A659AD">
        <w:t>, M (1996</w:t>
      </w:r>
      <w:r w:rsidR="00A659AD" w:rsidRPr="008F7788">
        <w:rPr>
          <w:i/>
        </w:rPr>
        <w:t>). How to Lie With Maps</w:t>
      </w:r>
      <w:r w:rsidR="00A659AD">
        <w:t>. Chicago, University of Chicago Press. p5</w:t>
      </w:r>
    </w:p>
    <w:p w14:paraId="612921D2" w14:textId="1024717E" w:rsidR="00EC3185" w:rsidRDefault="00EC3185" w:rsidP="00EE01C4">
      <w:r>
        <w:t xml:space="preserve">Negroponte, N (1995). </w:t>
      </w:r>
      <w:r w:rsidRPr="00EC3185">
        <w:rPr>
          <w:i/>
        </w:rPr>
        <w:t>Being Digital</w:t>
      </w:r>
      <w:r>
        <w:t>. New York: Alfred. A. Knopf. p228</w:t>
      </w:r>
    </w:p>
    <w:p w14:paraId="2DB5EC1B" w14:textId="7DD39CDD" w:rsidR="007F3FFA" w:rsidRDefault="007F3FFA" w:rsidP="00EE01C4">
      <w:r>
        <w:t xml:space="preserve">Orion-me (2004-2015). Orion Map Data. Available: </w:t>
      </w:r>
      <w:hyperlink r:id="rId13" w:history="1">
        <w:r w:rsidRPr="007D12AD">
          <w:rPr>
            <w:rStyle w:val="Hyperlink"/>
          </w:rPr>
          <w:t>http://www.orion-me.com/products.php</w:t>
        </w:r>
      </w:hyperlink>
      <w:r>
        <w:t>. Last accessed 3</w:t>
      </w:r>
      <w:r w:rsidRPr="007F3FFA">
        <w:rPr>
          <w:vertAlign w:val="superscript"/>
        </w:rPr>
        <w:t>rd</w:t>
      </w:r>
      <w:r>
        <w:t xml:space="preserve"> January 2015</w:t>
      </w:r>
    </w:p>
    <w:p w14:paraId="0C164B4D" w14:textId="5269753B" w:rsidR="00BF7FB1" w:rsidRDefault="00BF7FB1" w:rsidP="00EE01C4">
      <w:r w:rsidRPr="00BF7FB1">
        <w:t>Rosenberg, M. (2014). </w:t>
      </w:r>
      <w:r w:rsidRPr="00BF7FB1">
        <w:rPr>
          <w:i/>
          <w:iCs/>
        </w:rPr>
        <w:t xml:space="preserve">Peters Projection vs Mercator </w:t>
      </w:r>
      <w:proofErr w:type="gramStart"/>
      <w:r w:rsidRPr="00BF7FB1">
        <w:rPr>
          <w:i/>
          <w:iCs/>
        </w:rPr>
        <w:t>Projection</w:t>
      </w:r>
      <w:proofErr w:type="gramEnd"/>
      <w:r w:rsidRPr="00BF7FB1">
        <w:rPr>
          <w:i/>
          <w:iCs/>
        </w:rPr>
        <w:t>.</w:t>
      </w:r>
      <w:r>
        <w:rPr>
          <w:i/>
          <w:iCs/>
        </w:rPr>
        <w:t xml:space="preserve"> </w:t>
      </w:r>
      <w:r w:rsidRPr="00BF7FB1">
        <w:t>Available: http://geography.about.com/library/weekly/aa030201b.htm. Last accessed 3rd January 2015.</w:t>
      </w:r>
    </w:p>
    <w:p w14:paraId="41FE34C6" w14:textId="4D9D7009" w:rsidR="009357C9" w:rsidRDefault="008F32B0" w:rsidP="00EE01C4">
      <w:proofErr w:type="spellStart"/>
      <w:r>
        <w:t>SafeCity</w:t>
      </w:r>
      <w:proofErr w:type="spellEnd"/>
      <w:r>
        <w:t xml:space="preserve"> (2012</w:t>
      </w:r>
      <w:r w:rsidR="009357C9">
        <w:t xml:space="preserve">-2015). ‘Pin The Creep’. Available: </w:t>
      </w:r>
      <w:hyperlink r:id="rId14" w:history="1">
        <w:r w:rsidR="009357C9" w:rsidRPr="007D12AD">
          <w:rPr>
            <w:rStyle w:val="Hyperlink"/>
          </w:rPr>
          <w:t>www.safecity.in</w:t>
        </w:r>
      </w:hyperlink>
      <w:r w:rsidR="009357C9">
        <w:t>. Last accessed 13</w:t>
      </w:r>
      <w:r w:rsidR="009357C9" w:rsidRPr="009357C9">
        <w:rPr>
          <w:vertAlign w:val="superscript"/>
        </w:rPr>
        <w:t>th</w:t>
      </w:r>
      <w:r w:rsidR="009357C9">
        <w:t xml:space="preserve"> January 2015</w:t>
      </w:r>
    </w:p>
    <w:p w14:paraId="3BFCE05C" w14:textId="047E3D87" w:rsidR="007F3FFA" w:rsidRDefault="007F3FFA" w:rsidP="007F3FFA">
      <w:proofErr w:type="spellStart"/>
      <w:r>
        <w:lastRenderedPageBreak/>
        <w:t>Sieber</w:t>
      </w:r>
      <w:proofErr w:type="spellEnd"/>
      <w:r>
        <w:t xml:space="preserve">, R (2003). </w:t>
      </w:r>
      <w:r w:rsidRPr="007F3FFA">
        <w:rPr>
          <w:i/>
        </w:rPr>
        <w:t>Public participation</w:t>
      </w:r>
      <w:r w:rsidRPr="007F3FFA">
        <w:rPr>
          <w:i/>
        </w:rPr>
        <w:t xml:space="preserve"> geographic information systems </w:t>
      </w:r>
      <w:r w:rsidRPr="007F3FFA">
        <w:rPr>
          <w:i/>
        </w:rPr>
        <w:t>across borders</w:t>
      </w:r>
      <w:r>
        <w:t>. The Canadian Geographer. Vol. 47, p58</w:t>
      </w:r>
    </w:p>
    <w:p w14:paraId="4986AF07" w14:textId="2BAFE0BD" w:rsidR="003F5B9C" w:rsidRDefault="003F5B9C" w:rsidP="00EE01C4">
      <w:proofErr w:type="spellStart"/>
      <w:r w:rsidRPr="003F5B9C">
        <w:t>Velamuri</w:t>
      </w:r>
      <w:proofErr w:type="spellEnd"/>
      <w:r w:rsidRPr="003F5B9C">
        <w:t xml:space="preserve">, S &amp; </w:t>
      </w:r>
      <w:proofErr w:type="spellStart"/>
      <w:r w:rsidRPr="003F5B9C">
        <w:t>D'Silva</w:t>
      </w:r>
      <w:proofErr w:type="spellEnd"/>
      <w:r w:rsidRPr="003F5B9C">
        <w:t>, E.M. (2012). </w:t>
      </w:r>
      <w:r w:rsidRPr="003F5B9C">
        <w:rPr>
          <w:i/>
          <w:iCs/>
        </w:rPr>
        <w:t>'Pin the Creep' Map.</w:t>
      </w:r>
      <w:r w:rsidRPr="003F5B9C">
        <w:t> Available: www.safecity.in. Last accessed 11th January 2015.</w:t>
      </w:r>
    </w:p>
    <w:p w14:paraId="6E76978F" w14:textId="36190CA4" w:rsidR="00EC3185" w:rsidRDefault="00EC3185" w:rsidP="00EE01C4">
      <w:r>
        <w:t xml:space="preserve">Weiner </w:t>
      </w:r>
      <w:proofErr w:type="gramStart"/>
      <w:r>
        <w:t>et</w:t>
      </w:r>
      <w:proofErr w:type="gramEnd"/>
      <w:r>
        <w:t xml:space="preserve">. Al (1995) cited in </w:t>
      </w:r>
      <w:r>
        <w:t xml:space="preserve">Dunn, C (2007). </w:t>
      </w:r>
      <w:r w:rsidRPr="00503A04">
        <w:rPr>
          <w:i/>
        </w:rPr>
        <w:t>Participatory GIS- A People’s GIS?</w:t>
      </w:r>
      <w:r>
        <w:t xml:space="preserve"> Progress </w:t>
      </w:r>
      <w:proofErr w:type="gramStart"/>
      <w:r>
        <w:t>In</w:t>
      </w:r>
      <w:proofErr w:type="gramEnd"/>
      <w:r>
        <w:t xml:space="preserve"> Human Geography. </w:t>
      </w:r>
      <w:proofErr w:type="gramStart"/>
      <w:r>
        <w:t>Vol.31(</w:t>
      </w:r>
      <w:proofErr w:type="gramEnd"/>
      <w:r>
        <w:t>5), p616-637</w:t>
      </w:r>
    </w:p>
    <w:p w14:paraId="71D273E9" w14:textId="3913B432" w:rsidR="000859A0" w:rsidRPr="00EE01C4" w:rsidRDefault="000859A0" w:rsidP="00EE01C4">
      <w:r>
        <w:t>Wood</w:t>
      </w:r>
      <w:r w:rsidR="00A659AD">
        <w:t>, D (2010</w:t>
      </w:r>
      <w:r w:rsidR="00A659AD" w:rsidRPr="008F7788">
        <w:rPr>
          <w:i/>
        </w:rPr>
        <w:t>). Rethinking the Power of Maps</w:t>
      </w:r>
      <w:r w:rsidR="00A659AD">
        <w:t>. New York: Guilford Press. Introduction</w:t>
      </w:r>
    </w:p>
    <w:p w14:paraId="13D62661" w14:textId="32C3308D" w:rsidR="00EE01C4" w:rsidRDefault="004C52C5" w:rsidP="00EE01C4">
      <w:proofErr w:type="spellStart"/>
      <w:r w:rsidRPr="004C52C5">
        <w:t>Zinn</w:t>
      </w:r>
      <w:proofErr w:type="spellEnd"/>
      <w:r w:rsidRPr="004C52C5">
        <w:t>, N. (2010). </w:t>
      </w:r>
      <w:r w:rsidRPr="004C52C5">
        <w:rPr>
          <w:i/>
          <w:iCs/>
        </w:rPr>
        <w:t>Web Mercator: Non Conformal, Non Mercator.</w:t>
      </w:r>
      <w:r w:rsidR="00BF7FB1">
        <w:rPr>
          <w:i/>
          <w:iCs/>
        </w:rPr>
        <w:t xml:space="preserve"> </w:t>
      </w:r>
      <w:r w:rsidRPr="004C52C5">
        <w:t>Available: http://www.hydrometronics.com/downloads/Web%20Mercator%20-%20Non-Conformal,%20Non-Mercator%20%28notes%29.pdf. Last accessed 30th December 2014.</w:t>
      </w:r>
    </w:p>
    <w:p w14:paraId="1A1B5242" w14:textId="50CEB00D" w:rsidR="00DE5D64" w:rsidRPr="00EE01C4" w:rsidRDefault="00DE5D64" w:rsidP="00EE01C4"/>
    <w:sectPr w:rsidR="00DE5D64" w:rsidRPr="00EE01C4" w:rsidSect="005B516E">
      <w:head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8EC06" w14:textId="77777777" w:rsidR="00481494" w:rsidRDefault="00481494" w:rsidP="005B516E">
      <w:pPr>
        <w:spacing w:after="0" w:line="240" w:lineRule="auto"/>
      </w:pPr>
      <w:r>
        <w:separator/>
      </w:r>
    </w:p>
  </w:endnote>
  <w:endnote w:type="continuationSeparator" w:id="0">
    <w:p w14:paraId="4B066085" w14:textId="77777777" w:rsidR="00481494" w:rsidRDefault="00481494" w:rsidP="005B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F2193" w14:textId="77777777" w:rsidR="00481494" w:rsidRDefault="00481494" w:rsidP="005B516E">
      <w:pPr>
        <w:spacing w:after="0" w:line="240" w:lineRule="auto"/>
      </w:pPr>
      <w:r>
        <w:separator/>
      </w:r>
    </w:p>
  </w:footnote>
  <w:footnote w:type="continuationSeparator" w:id="0">
    <w:p w14:paraId="4217798C" w14:textId="77777777" w:rsidR="00481494" w:rsidRDefault="00481494" w:rsidP="005B5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8B0F5" w14:textId="77777777" w:rsidR="005B516E" w:rsidRDefault="005B516E" w:rsidP="005B516E">
    <w:pPr>
      <w:pStyle w:val="Header"/>
      <w:ind w:left="720" w:hanging="720"/>
    </w:pPr>
    <w:r>
      <w:t>Manon Katrina Burbidge</w:t>
    </w:r>
    <w:r>
      <w:tab/>
      <w:t xml:space="preserve">                Summative: Human Geography</w:t>
    </w:r>
    <w:r>
      <w:tab/>
      <w:t xml:space="preserve">    Mapping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BE5BE2"/>
    <w:multiLevelType w:val="hybridMultilevel"/>
    <w:tmpl w:val="6BEA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6E"/>
    <w:rsid w:val="00037805"/>
    <w:rsid w:val="0004140C"/>
    <w:rsid w:val="0004155C"/>
    <w:rsid w:val="000458A0"/>
    <w:rsid w:val="00061AEA"/>
    <w:rsid w:val="000859A0"/>
    <w:rsid w:val="000E1189"/>
    <w:rsid w:val="001131B4"/>
    <w:rsid w:val="001249C3"/>
    <w:rsid w:val="001465AF"/>
    <w:rsid w:val="00147C32"/>
    <w:rsid w:val="0016756E"/>
    <w:rsid w:val="00173D2B"/>
    <w:rsid w:val="00183517"/>
    <w:rsid w:val="00183848"/>
    <w:rsid w:val="00191BFD"/>
    <w:rsid w:val="001938D6"/>
    <w:rsid w:val="001C794B"/>
    <w:rsid w:val="001C7C15"/>
    <w:rsid w:val="00212840"/>
    <w:rsid w:val="0022098C"/>
    <w:rsid w:val="0023015B"/>
    <w:rsid w:val="00277035"/>
    <w:rsid w:val="00277504"/>
    <w:rsid w:val="002A5CA4"/>
    <w:rsid w:val="002C2524"/>
    <w:rsid w:val="002C28A5"/>
    <w:rsid w:val="002F7884"/>
    <w:rsid w:val="00325FE7"/>
    <w:rsid w:val="003444B8"/>
    <w:rsid w:val="00352A5F"/>
    <w:rsid w:val="0036171D"/>
    <w:rsid w:val="003647F5"/>
    <w:rsid w:val="00375294"/>
    <w:rsid w:val="003F5B9C"/>
    <w:rsid w:val="003F5E0B"/>
    <w:rsid w:val="00450F18"/>
    <w:rsid w:val="00462FBE"/>
    <w:rsid w:val="00481494"/>
    <w:rsid w:val="00483AC0"/>
    <w:rsid w:val="004B4D70"/>
    <w:rsid w:val="004C52C5"/>
    <w:rsid w:val="004F2F5A"/>
    <w:rsid w:val="005011FC"/>
    <w:rsid w:val="00503A04"/>
    <w:rsid w:val="00546254"/>
    <w:rsid w:val="00592383"/>
    <w:rsid w:val="005B516E"/>
    <w:rsid w:val="005D1CB7"/>
    <w:rsid w:val="0060113C"/>
    <w:rsid w:val="00605C68"/>
    <w:rsid w:val="00613352"/>
    <w:rsid w:val="00620F6E"/>
    <w:rsid w:val="00633AB8"/>
    <w:rsid w:val="006C12EC"/>
    <w:rsid w:val="006D3C1A"/>
    <w:rsid w:val="006D6A6A"/>
    <w:rsid w:val="00714913"/>
    <w:rsid w:val="007F3FFA"/>
    <w:rsid w:val="00811AAF"/>
    <w:rsid w:val="00812182"/>
    <w:rsid w:val="00850AB2"/>
    <w:rsid w:val="00852E00"/>
    <w:rsid w:val="008F32B0"/>
    <w:rsid w:val="008F7788"/>
    <w:rsid w:val="009060BB"/>
    <w:rsid w:val="009312A4"/>
    <w:rsid w:val="0093186E"/>
    <w:rsid w:val="009357C9"/>
    <w:rsid w:val="00935F75"/>
    <w:rsid w:val="00941428"/>
    <w:rsid w:val="0096215C"/>
    <w:rsid w:val="009653D1"/>
    <w:rsid w:val="009A435D"/>
    <w:rsid w:val="009C56AF"/>
    <w:rsid w:val="009F1176"/>
    <w:rsid w:val="00A02B2F"/>
    <w:rsid w:val="00A0512B"/>
    <w:rsid w:val="00A1336E"/>
    <w:rsid w:val="00A21077"/>
    <w:rsid w:val="00A31064"/>
    <w:rsid w:val="00A37F1B"/>
    <w:rsid w:val="00A659AD"/>
    <w:rsid w:val="00A81D18"/>
    <w:rsid w:val="00AF2EF4"/>
    <w:rsid w:val="00B02B2F"/>
    <w:rsid w:val="00B17B8D"/>
    <w:rsid w:val="00B401F6"/>
    <w:rsid w:val="00BC04E9"/>
    <w:rsid w:val="00BD7A9F"/>
    <w:rsid w:val="00BF6517"/>
    <w:rsid w:val="00BF659E"/>
    <w:rsid w:val="00BF7FB1"/>
    <w:rsid w:val="00C13137"/>
    <w:rsid w:val="00C17685"/>
    <w:rsid w:val="00C84325"/>
    <w:rsid w:val="00CA4639"/>
    <w:rsid w:val="00CF4AC3"/>
    <w:rsid w:val="00D63F21"/>
    <w:rsid w:val="00D85C87"/>
    <w:rsid w:val="00DC4D64"/>
    <w:rsid w:val="00DE4330"/>
    <w:rsid w:val="00DE5D64"/>
    <w:rsid w:val="00E33041"/>
    <w:rsid w:val="00E40B63"/>
    <w:rsid w:val="00E51085"/>
    <w:rsid w:val="00E62115"/>
    <w:rsid w:val="00E62E34"/>
    <w:rsid w:val="00E91636"/>
    <w:rsid w:val="00EC3185"/>
    <w:rsid w:val="00EE01C4"/>
    <w:rsid w:val="00F33CF2"/>
    <w:rsid w:val="00F713F6"/>
    <w:rsid w:val="00F923C4"/>
    <w:rsid w:val="00FD2F85"/>
    <w:rsid w:val="00FD7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442E4"/>
  <w15:chartTrackingRefBased/>
  <w15:docId w15:val="{D847E358-7AFD-4C61-B27D-3C10D475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16E"/>
  </w:style>
  <w:style w:type="paragraph" w:styleId="Footer">
    <w:name w:val="footer"/>
    <w:basedOn w:val="Normal"/>
    <w:link w:val="FooterChar"/>
    <w:uiPriority w:val="99"/>
    <w:unhideWhenUsed/>
    <w:rsid w:val="005B5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16E"/>
  </w:style>
  <w:style w:type="paragraph" w:styleId="NormalWeb">
    <w:name w:val="Normal (Web)"/>
    <w:basedOn w:val="Normal"/>
    <w:uiPriority w:val="99"/>
    <w:semiHidden/>
    <w:unhideWhenUsed/>
    <w:rsid w:val="003F5B9C"/>
    <w:rPr>
      <w:rFonts w:ascii="Times New Roman" w:hAnsi="Times New Roman" w:cs="Times New Roman"/>
      <w:sz w:val="24"/>
      <w:szCs w:val="24"/>
    </w:rPr>
  </w:style>
  <w:style w:type="character" w:styleId="Hyperlink">
    <w:name w:val="Hyperlink"/>
    <w:basedOn w:val="DefaultParagraphFont"/>
    <w:uiPriority w:val="99"/>
    <w:unhideWhenUsed/>
    <w:rsid w:val="007F3FFA"/>
    <w:rPr>
      <w:color w:val="0563C1" w:themeColor="hyperlink"/>
      <w:u w:val="single"/>
    </w:rPr>
  </w:style>
  <w:style w:type="paragraph" w:styleId="ListParagraph">
    <w:name w:val="List Paragraph"/>
    <w:basedOn w:val="Normal"/>
    <w:uiPriority w:val="34"/>
    <w:qFormat/>
    <w:rsid w:val="00FD7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16609">
      <w:bodyDiv w:val="1"/>
      <w:marLeft w:val="0"/>
      <w:marRight w:val="0"/>
      <w:marTop w:val="0"/>
      <w:marBottom w:val="0"/>
      <w:divBdr>
        <w:top w:val="none" w:sz="0" w:space="0" w:color="auto"/>
        <w:left w:val="none" w:sz="0" w:space="0" w:color="auto"/>
        <w:bottom w:val="none" w:sz="0" w:space="0" w:color="auto"/>
        <w:right w:val="none" w:sz="0" w:space="0" w:color="auto"/>
      </w:divBdr>
    </w:div>
    <w:div w:id="168178656">
      <w:bodyDiv w:val="1"/>
      <w:marLeft w:val="0"/>
      <w:marRight w:val="0"/>
      <w:marTop w:val="0"/>
      <w:marBottom w:val="0"/>
      <w:divBdr>
        <w:top w:val="none" w:sz="0" w:space="0" w:color="auto"/>
        <w:left w:val="none" w:sz="0" w:space="0" w:color="auto"/>
        <w:bottom w:val="none" w:sz="0" w:space="0" w:color="auto"/>
        <w:right w:val="none" w:sz="0" w:space="0" w:color="auto"/>
      </w:divBdr>
    </w:div>
    <w:div w:id="129788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rion-me.com/products.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bc.co.uk/news/world-asia-india-2461998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fecity.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42375-E317-48FC-A16F-D28272F0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Burbidge</dc:creator>
  <cp:keywords/>
  <dc:description/>
  <cp:lastModifiedBy>Manon Burbidge</cp:lastModifiedBy>
  <cp:revision>20</cp:revision>
  <dcterms:created xsi:type="dcterms:W3CDTF">2015-01-13T12:23:00Z</dcterms:created>
  <dcterms:modified xsi:type="dcterms:W3CDTF">2015-01-13T14:04:00Z</dcterms:modified>
</cp:coreProperties>
</file>